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E2F1" w14:textId="6619DD5E" w:rsidR="005C0212" w:rsidRPr="00C932FC" w:rsidRDefault="005C0212" w:rsidP="00EB3D08">
      <w:pPr>
        <w:jc w:val="center"/>
        <w:rPr>
          <w:rFonts w:ascii="Arial" w:hAnsi="Arial" w:cs="Arial"/>
          <w:b/>
          <w:bCs/>
        </w:rPr>
      </w:pPr>
      <w:r w:rsidRPr="00C932FC">
        <w:rPr>
          <w:rFonts w:ascii="Arial" w:hAnsi="Arial" w:cs="Arial"/>
          <w:b/>
          <w:bCs/>
        </w:rPr>
        <w:t>Development Review Worksheet</w:t>
      </w:r>
    </w:p>
    <w:p w14:paraId="497C51E1" w14:textId="415E058C" w:rsidR="00A129A2" w:rsidRPr="00C932FC" w:rsidRDefault="00A129A2" w:rsidP="00EB3D08">
      <w:pPr>
        <w:jc w:val="center"/>
        <w:rPr>
          <w:rFonts w:ascii="Arial" w:hAnsi="Arial" w:cs="Arial"/>
          <w:b/>
          <w:bCs/>
        </w:rPr>
      </w:pPr>
    </w:p>
    <w:p w14:paraId="79D134ED" w14:textId="30322BA7" w:rsidR="003270D2" w:rsidRPr="00C932FC" w:rsidRDefault="003562F3" w:rsidP="00CB1027">
      <w:pPr>
        <w:rPr>
          <w:rFonts w:ascii="Arial" w:hAnsi="Arial" w:cs="Arial"/>
        </w:rPr>
      </w:pPr>
      <w:r w:rsidRPr="00C932FC">
        <w:rPr>
          <w:rFonts w:ascii="Arial" w:hAnsi="Arial" w:cs="Arial"/>
          <w:b/>
          <w:bCs/>
        </w:rPr>
        <w:t>WHY?</w:t>
      </w:r>
      <w:r w:rsidRPr="00C932FC">
        <w:rPr>
          <w:rFonts w:ascii="Arial" w:hAnsi="Arial" w:cs="Arial"/>
        </w:rPr>
        <w:t xml:space="preserve"> </w:t>
      </w:r>
      <w:r w:rsidR="00921D89" w:rsidRPr="00C932FC">
        <w:rPr>
          <w:rFonts w:ascii="Arial" w:hAnsi="Arial" w:cs="Arial"/>
        </w:rPr>
        <w:t xml:space="preserve">The development review checklist is a valuable tool for putting forward the community’s GHG reduction, climate, or energy goals </w:t>
      </w:r>
      <w:r w:rsidR="00FA3247" w:rsidRPr="00C932FC">
        <w:rPr>
          <w:rFonts w:ascii="Arial" w:hAnsi="Arial" w:cs="Arial"/>
        </w:rPr>
        <w:t xml:space="preserve">to developers and builders preparing to add to the community’s </w:t>
      </w:r>
      <w:r w:rsidR="00186110" w:rsidRPr="00C932FC">
        <w:rPr>
          <w:rFonts w:ascii="Arial" w:hAnsi="Arial" w:cs="Arial"/>
        </w:rPr>
        <w:t xml:space="preserve">building infrastructure.  Buildings </w:t>
      </w:r>
      <w:r w:rsidR="002648B2" w:rsidRPr="00C932FC">
        <w:rPr>
          <w:rFonts w:ascii="Arial" w:hAnsi="Arial" w:cs="Arial"/>
        </w:rPr>
        <w:t>a</w:t>
      </w:r>
      <w:r w:rsidR="00114BD4" w:rsidRPr="00C932FC">
        <w:rPr>
          <w:rFonts w:ascii="Arial" w:hAnsi="Arial" w:cs="Arial"/>
        </w:rPr>
        <w:t xml:space="preserve">re part of the community’s </w:t>
      </w:r>
      <w:r w:rsidR="002648B2" w:rsidRPr="00C932FC">
        <w:rPr>
          <w:rFonts w:ascii="Arial" w:hAnsi="Arial" w:cs="Arial"/>
        </w:rPr>
        <w:t>infrastructure</w:t>
      </w:r>
      <w:r w:rsidR="00114BD4" w:rsidRPr="00C932FC">
        <w:rPr>
          <w:rFonts w:ascii="Arial" w:hAnsi="Arial" w:cs="Arial"/>
        </w:rPr>
        <w:t xml:space="preserve">: </w:t>
      </w:r>
      <w:r w:rsidR="00BC1B03" w:rsidRPr="00C932FC">
        <w:rPr>
          <w:rFonts w:ascii="Arial" w:hAnsi="Arial" w:cs="Arial"/>
        </w:rPr>
        <w:t xml:space="preserve">how they are built has </w:t>
      </w:r>
      <w:r w:rsidR="002648B2" w:rsidRPr="00C932FC">
        <w:rPr>
          <w:rFonts w:ascii="Arial" w:hAnsi="Arial" w:cs="Arial"/>
        </w:rPr>
        <w:t xml:space="preserve">a significant effect on the community’s ability to meet </w:t>
      </w:r>
      <w:r w:rsidR="003270D2" w:rsidRPr="00C932FC">
        <w:rPr>
          <w:rFonts w:ascii="Arial" w:hAnsi="Arial" w:cs="Arial"/>
        </w:rPr>
        <w:t>climate and energy goals</w:t>
      </w:r>
      <w:r w:rsidR="009971FD" w:rsidRPr="00C932FC">
        <w:rPr>
          <w:rFonts w:ascii="Arial" w:hAnsi="Arial" w:cs="Arial"/>
        </w:rPr>
        <w:t xml:space="preserve">.  Addressing </w:t>
      </w:r>
      <w:r w:rsidR="00735098" w:rsidRPr="00C932FC">
        <w:rPr>
          <w:rFonts w:ascii="Arial" w:hAnsi="Arial" w:cs="Arial"/>
        </w:rPr>
        <w:t xml:space="preserve">climate or energy goals at the time of development is substantially more cost-effective than </w:t>
      </w:r>
      <w:proofErr w:type="gramStart"/>
      <w:r w:rsidR="00735098" w:rsidRPr="00C932FC">
        <w:rPr>
          <w:rFonts w:ascii="Arial" w:hAnsi="Arial" w:cs="Arial"/>
        </w:rPr>
        <w:t>retro-fitting</w:t>
      </w:r>
      <w:proofErr w:type="gramEnd"/>
      <w:r w:rsidR="00735098" w:rsidRPr="00C932FC">
        <w:rPr>
          <w:rFonts w:ascii="Arial" w:hAnsi="Arial" w:cs="Arial"/>
        </w:rPr>
        <w:t xml:space="preserve"> buildings at a later date. </w:t>
      </w:r>
      <w:r w:rsidR="00FB7C0D" w:rsidRPr="00C932FC">
        <w:rPr>
          <w:rFonts w:ascii="Arial" w:hAnsi="Arial" w:cs="Arial"/>
        </w:rPr>
        <w:t xml:space="preserve">Incorporating </w:t>
      </w:r>
      <w:r w:rsidR="00631E87" w:rsidRPr="00C932FC">
        <w:rPr>
          <w:rFonts w:ascii="Arial" w:hAnsi="Arial" w:cs="Arial"/>
        </w:rPr>
        <w:t xml:space="preserve">high levels of </w:t>
      </w:r>
      <w:r w:rsidR="00FB7C0D" w:rsidRPr="00C932FC">
        <w:rPr>
          <w:rFonts w:ascii="Arial" w:hAnsi="Arial" w:cs="Arial"/>
        </w:rPr>
        <w:t>energy efficiency, solar-ready design, travel management measure</w:t>
      </w:r>
      <w:r w:rsidR="004915CA" w:rsidRPr="00C932FC">
        <w:rPr>
          <w:rFonts w:ascii="Arial" w:hAnsi="Arial" w:cs="Arial"/>
        </w:rPr>
        <w:t xml:space="preserve">s, electric vehicle-ready design, and other measures </w:t>
      </w:r>
      <w:r w:rsidR="00DF11A0" w:rsidRPr="00C932FC">
        <w:rPr>
          <w:rFonts w:ascii="Arial" w:hAnsi="Arial" w:cs="Arial"/>
        </w:rPr>
        <w:t xml:space="preserve">are frequently </w:t>
      </w:r>
      <w:r w:rsidR="00631E87" w:rsidRPr="00C932FC">
        <w:rPr>
          <w:rFonts w:ascii="Arial" w:hAnsi="Arial" w:cs="Arial"/>
        </w:rPr>
        <w:t xml:space="preserve">cost-effective propositions </w:t>
      </w:r>
      <w:r w:rsidR="002D69FD" w:rsidRPr="00C932FC">
        <w:rPr>
          <w:rFonts w:ascii="Arial" w:hAnsi="Arial" w:cs="Arial"/>
        </w:rPr>
        <w:t xml:space="preserve">in initial construction.  The checklist alerts both the developer applicant </w:t>
      </w:r>
      <w:r w:rsidR="00CF20C8" w:rsidRPr="00C932FC">
        <w:rPr>
          <w:rFonts w:ascii="Arial" w:hAnsi="Arial" w:cs="Arial"/>
        </w:rPr>
        <w:t xml:space="preserve">and </w:t>
      </w:r>
      <w:r w:rsidR="000D0831" w:rsidRPr="00C932FC">
        <w:rPr>
          <w:rFonts w:ascii="Arial" w:hAnsi="Arial" w:cs="Arial"/>
        </w:rPr>
        <w:t xml:space="preserve">staff and local officials as to </w:t>
      </w:r>
      <w:r w:rsidR="00DE2D85" w:rsidRPr="00C932FC">
        <w:rPr>
          <w:rFonts w:ascii="Arial" w:hAnsi="Arial" w:cs="Arial"/>
        </w:rPr>
        <w:t xml:space="preserve">the immediate need </w:t>
      </w:r>
      <w:r w:rsidR="008076F2" w:rsidRPr="00C932FC">
        <w:rPr>
          <w:rFonts w:ascii="Arial" w:hAnsi="Arial" w:cs="Arial"/>
        </w:rPr>
        <w:t xml:space="preserve">to address the community’s </w:t>
      </w:r>
      <w:proofErr w:type="gramStart"/>
      <w:r w:rsidR="008076F2" w:rsidRPr="00C932FC">
        <w:rPr>
          <w:rFonts w:ascii="Arial" w:hAnsi="Arial" w:cs="Arial"/>
        </w:rPr>
        <w:t>long term</w:t>
      </w:r>
      <w:proofErr w:type="gramEnd"/>
      <w:r w:rsidR="008076F2" w:rsidRPr="00C932FC">
        <w:rPr>
          <w:rFonts w:ascii="Arial" w:hAnsi="Arial" w:cs="Arial"/>
        </w:rPr>
        <w:t xml:space="preserve"> goals.  </w:t>
      </w:r>
    </w:p>
    <w:p w14:paraId="77CC787F" w14:textId="142EB627" w:rsidR="00921D89" w:rsidRPr="00C932FC" w:rsidRDefault="003270D2" w:rsidP="00CB1027">
      <w:pPr>
        <w:rPr>
          <w:rFonts w:ascii="Arial" w:hAnsi="Arial" w:cs="Arial"/>
        </w:rPr>
      </w:pPr>
      <w:r w:rsidRPr="00C932FC">
        <w:rPr>
          <w:rFonts w:ascii="Arial" w:hAnsi="Arial" w:cs="Arial"/>
        </w:rPr>
        <w:t xml:space="preserve">The goal of the checklist is to identify whether proposal projects are </w:t>
      </w:r>
      <w:r w:rsidR="00186110" w:rsidRPr="00C932FC">
        <w:rPr>
          <w:rFonts w:ascii="Arial" w:hAnsi="Arial" w:cs="Arial"/>
        </w:rPr>
        <w:t>designed to meet</w:t>
      </w:r>
      <w:r w:rsidR="007B40D8" w:rsidRPr="00C932FC">
        <w:rPr>
          <w:rFonts w:ascii="Arial" w:hAnsi="Arial" w:cs="Arial"/>
        </w:rPr>
        <w:t>,</w:t>
      </w:r>
      <w:r w:rsidR="00186110" w:rsidRPr="00C932FC">
        <w:rPr>
          <w:rFonts w:ascii="Arial" w:hAnsi="Arial" w:cs="Arial"/>
        </w:rPr>
        <w:t xml:space="preserve"> or </w:t>
      </w:r>
      <w:r w:rsidRPr="00C932FC">
        <w:rPr>
          <w:rFonts w:ascii="Arial" w:hAnsi="Arial" w:cs="Arial"/>
        </w:rPr>
        <w:t xml:space="preserve">be able to </w:t>
      </w:r>
      <w:r w:rsidR="00186110" w:rsidRPr="00C932FC">
        <w:rPr>
          <w:rFonts w:ascii="Arial" w:hAnsi="Arial" w:cs="Arial"/>
        </w:rPr>
        <w:t xml:space="preserve">adapt </w:t>
      </w:r>
      <w:r w:rsidRPr="00C932FC">
        <w:rPr>
          <w:rFonts w:ascii="Arial" w:hAnsi="Arial" w:cs="Arial"/>
        </w:rPr>
        <w:t>over time</w:t>
      </w:r>
      <w:r w:rsidR="00B62AEC" w:rsidRPr="00C932FC">
        <w:rPr>
          <w:rFonts w:ascii="Arial" w:hAnsi="Arial" w:cs="Arial"/>
        </w:rPr>
        <w:t xml:space="preserve"> to, the community’s </w:t>
      </w:r>
      <w:r w:rsidR="009971FD" w:rsidRPr="00C932FC">
        <w:rPr>
          <w:rFonts w:ascii="Arial" w:hAnsi="Arial" w:cs="Arial"/>
        </w:rPr>
        <w:t>n</w:t>
      </w:r>
      <w:r w:rsidR="002648B2" w:rsidRPr="00C932FC">
        <w:rPr>
          <w:rFonts w:ascii="Arial" w:hAnsi="Arial" w:cs="Arial"/>
        </w:rPr>
        <w:t xml:space="preserve">ear and long-term </w:t>
      </w:r>
      <w:r w:rsidR="005A5741" w:rsidRPr="00C932FC">
        <w:rPr>
          <w:rFonts w:ascii="Arial" w:hAnsi="Arial" w:cs="Arial"/>
        </w:rPr>
        <w:t xml:space="preserve">energy and climate goals.  </w:t>
      </w:r>
    </w:p>
    <w:p w14:paraId="294B48CB" w14:textId="6F7C4287" w:rsidR="003D77E4" w:rsidRPr="00C932FC" w:rsidRDefault="003562F3" w:rsidP="00CB1027">
      <w:pPr>
        <w:rPr>
          <w:rFonts w:ascii="Arial" w:hAnsi="Arial" w:cs="Arial"/>
        </w:rPr>
      </w:pPr>
      <w:r w:rsidRPr="00C932FC">
        <w:rPr>
          <w:rFonts w:ascii="Arial" w:hAnsi="Arial" w:cs="Arial"/>
          <w:b/>
          <w:bCs/>
        </w:rPr>
        <w:t>HOW?</w:t>
      </w:r>
      <w:r w:rsidRPr="00C932FC">
        <w:rPr>
          <w:rFonts w:ascii="Arial" w:hAnsi="Arial" w:cs="Arial"/>
        </w:rPr>
        <w:t xml:space="preserve"> </w:t>
      </w:r>
      <w:r w:rsidR="00535F97" w:rsidRPr="00C932FC">
        <w:rPr>
          <w:rFonts w:ascii="Arial" w:hAnsi="Arial" w:cs="Arial"/>
        </w:rPr>
        <w:t xml:space="preserve">The Climate action checklist can be adapted to the </w:t>
      </w:r>
      <w:r w:rsidR="008E0441" w:rsidRPr="00C932FC">
        <w:rPr>
          <w:rFonts w:ascii="Arial" w:hAnsi="Arial" w:cs="Arial"/>
        </w:rPr>
        <w:t xml:space="preserve">level of detail in the community’s goals and to the level of review typical for different size communities.  </w:t>
      </w:r>
      <w:r w:rsidR="00183613" w:rsidRPr="00C932FC">
        <w:rPr>
          <w:rFonts w:ascii="Arial" w:hAnsi="Arial" w:cs="Arial"/>
        </w:rPr>
        <w:t xml:space="preserve">A small community with fewer </w:t>
      </w:r>
      <w:r w:rsidR="009700DB" w:rsidRPr="00C932FC">
        <w:rPr>
          <w:rFonts w:ascii="Arial" w:hAnsi="Arial" w:cs="Arial"/>
        </w:rPr>
        <w:t>or more general goals</w:t>
      </w:r>
      <w:r w:rsidR="000D6D03" w:rsidRPr="00C932FC">
        <w:rPr>
          <w:rFonts w:ascii="Arial" w:hAnsi="Arial" w:cs="Arial"/>
        </w:rPr>
        <w:t xml:space="preserve"> may use a simple checklist with only a few items</w:t>
      </w:r>
      <w:r w:rsidR="00C37933" w:rsidRPr="00C932FC">
        <w:rPr>
          <w:rFonts w:ascii="Arial" w:hAnsi="Arial" w:cs="Arial"/>
        </w:rPr>
        <w:t xml:space="preserve"> and require an applicant </w:t>
      </w:r>
      <w:r w:rsidR="00683F30" w:rsidRPr="00C932FC">
        <w:rPr>
          <w:rFonts w:ascii="Arial" w:hAnsi="Arial" w:cs="Arial"/>
        </w:rPr>
        <w:t xml:space="preserve">to simply </w:t>
      </w:r>
      <w:r w:rsidR="00C37933" w:rsidRPr="00C932FC">
        <w:rPr>
          <w:rFonts w:ascii="Arial" w:hAnsi="Arial" w:cs="Arial"/>
        </w:rPr>
        <w:t xml:space="preserve">acknowledge whether the proposal </w:t>
      </w:r>
      <w:r w:rsidR="00683F30" w:rsidRPr="00C932FC">
        <w:rPr>
          <w:rFonts w:ascii="Arial" w:hAnsi="Arial" w:cs="Arial"/>
        </w:rPr>
        <w:t>address</w:t>
      </w:r>
      <w:r w:rsidR="00C62B15" w:rsidRPr="00C932FC">
        <w:rPr>
          <w:rFonts w:ascii="Arial" w:hAnsi="Arial" w:cs="Arial"/>
        </w:rPr>
        <w:t>es</w:t>
      </w:r>
      <w:r w:rsidR="00683F30" w:rsidRPr="00C932FC">
        <w:rPr>
          <w:rFonts w:ascii="Arial" w:hAnsi="Arial" w:cs="Arial"/>
        </w:rPr>
        <w:t xml:space="preserve"> the community’s goals</w:t>
      </w:r>
      <w:r w:rsidR="00600428" w:rsidRPr="00C932FC">
        <w:rPr>
          <w:rFonts w:ascii="Arial" w:hAnsi="Arial" w:cs="Arial"/>
        </w:rPr>
        <w:t xml:space="preserve">.  A large city may have </w:t>
      </w:r>
      <w:r w:rsidR="00DB5AD2" w:rsidRPr="00C932FC">
        <w:rPr>
          <w:rFonts w:ascii="Arial" w:hAnsi="Arial" w:cs="Arial"/>
        </w:rPr>
        <w:t xml:space="preserve">a checklist with </w:t>
      </w:r>
      <w:r w:rsidR="00215984" w:rsidRPr="00C932FC">
        <w:rPr>
          <w:rFonts w:ascii="Arial" w:hAnsi="Arial" w:cs="Arial"/>
        </w:rPr>
        <w:t xml:space="preserve">far more specificity </w:t>
      </w:r>
      <w:r w:rsidR="00923FB0" w:rsidRPr="00C932FC">
        <w:rPr>
          <w:rFonts w:ascii="Arial" w:hAnsi="Arial" w:cs="Arial"/>
        </w:rPr>
        <w:t>on</w:t>
      </w:r>
      <w:r w:rsidR="00683F30" w:rsidRPr="00C932FC">
        <w:rPr>
          <w:rFonts w:ascii="Arial" w:hAnsi="Arial" w:cs="Arial"/>
        </w:rPr>
        <w:t xml:space="preserve"> </w:t>
      </w:r>
      <w:proofErr w:type="gramStart"/>
      <w:r w:rsidR="00163504" w:rsidRPr="00C932FC">
        <w:rPr>
          <w:rFonts w:ascii="Arial" w:hAnsi="Arial" w:cs="Arial"/>
        </w:rPr>
        <w:t>particular action</w:t>
      </w:r>
      <w:r w:rsidR="00C62B15" w:rsidRPr="00C932FC">
        <w:rPr>
          <w:rFonts w:ascii="Arial" w:hAnsi="Arial" w:cs="Arial"/>
        </w:rPr>
        <w:t>s</w:t>
      </w:r>
      <w:proofErr w:type="gramEnd"/>
      <w:r w:rsidR="00163504" w:rsidRPr="00C932FC">
        <w:rPr>
          <w:rFonts w:ascii="Arial" w:hAnsi="Arial" w:cs="Arial"/>
        </w:rPr>
        <w:t xml:space="preserve"> and may require additional </w:t>
      </w:r>
      <w:r w:rsidR="000E1079" w:rsidRPr="00C932FC">
        <w:rPr>
          <w:rFonts w:ascii="Arial" w:hAnsi="Arial" w:cs="Arial"/>
        </w:rPr>
        <w:t>submittal requirements</w:t>
      </w:r>
      <w:r w:rsidR="00C62B15" w:rsidRPr="00C932FC">
        <w:rPr>
          <w:rFonts w:ascii="Arial" w:hAnsi="Arial" w:cs="Arial"/>
        </w:rPr>
        <w:t xml:space="preserve"> or metrics that demonstrate consistency with the community goals.  </w:t>
      </w:r>
    </w:p>
    <w:p w14:paraId="6FA0BA79" w14:textId="7EEA8F42" w:rsidR="007F1193" w:rsidRPr="00C932FC" w:rsidRDefault="007F1193" w:rsidP="00CB1027">
      <w:pPr>
        <w:rPr>
          <w:rFonts w:ascii="Arial" w:hAnsi="Arial" w:cs="Arial"/>
        </w:rPr>
      </w:pPr>
      <w:r w:rsidRPr="00C932FC">
        <w:rPr>
          <w:rFonts w:ascii="Arial" w:hAnsi="Arial" w:cs="Arial"/>
          <w:b/>
          <w:bCs/>
        </w:rPr>
        <w:t>WHEN?</w:t>
      </w:r>
      <w:r w:rsidRPr="00C932FC">
        <w:rPr>
          <w:rFonts w:ascii="Arial" w:hAnsi="Arial" w:cs="Arial"/>
        </w:rPr>
        <w:t xml:space="preserve"> </w:t>
      </w:r>
      <w:r w:rsidR="00C62B15" w:rsidRPr="00C932FC">
        <w:rPr>
          <w:rFonts w:ascii="Arial" w:hAnsi="Arial" w:cs="Arial"/>
        </w:rPr>
        <w:t>As with other submittal requirements, a</w:t>
      </w:r>
      <w:r w:rsidR="00CB1027" w:rsidRPr="00C932FC">
        <w:rPr>
          <w:rFonts w:ascii="Arial" w:hAnsi="Arial" w:cs="Arial"/>
        </w:rPr>
        <w:t xml:space="preserve"> completed </w:t>
      </w:r>
      <w:r w:rsidR="00F3504C" w:rsidRPr="00C932FC">
        <w:rPr>
          <w:rFonts w:ascii="Arial" w:hAnsi="Arial" w:cs="Arial"/>
        </w:rPr>
        <w:t xml:space="preserve">Climate action checklist is </w:t>
      </w:r>
      <w:r w:rsidR="00F20215" w:rsidRPr="00C932FC">
        <w:rPr>
          <w:rFonts w:ascii="Arial" w:hAnsi="Arial" w:cs="Arial"/>
        </w:rPr>
        <w:t xml:space="preserve">required from the applicant </w:t>
      </w:r>
      <w:r w:rsidR="00222521" w:rsidRPr="00C932FC">
        <w:rPr>
          <w:rFonts w:ascii="Arial" w:hAnsi="Arial" w:cs="Arial"/>
        </w:rPr>
        <w:t xml:space="preserve">with </w:t>
      </w:r>
      <w:r w:rsidR="00C65837" w:rsidRPr="00C932FC">
        <w:rPr>
          <w:rFonts w:ascii="Arial" w:hAnsi="Arial" w:cs="Arial"/>
        </w:rPr>
        <w:t>consistent with the communi</w:t>
      </w:r>
      <w:r w:rsidR="009A7DC1" w:rsidRPr="00C932FC">
        <w:rPr>
          <w:rFonts w:ascii="Arial" w:hAnsi="Arial" w:cs="Arial"/>
        </w:rPr>
        <w:t>t</w:t>
      </w:r>
      <w:r w:rsidR="00613892" w:rsidRPr="00C932FC">
        <w:rPr>
          <w:rFonts w:ascii="Arial" w:hAnsi="Arial" w:cs="Arial"/>
        </w:rPr>
        <w:t>y’s</w:t>
      </w:r>
      <w:r w:rsidR="009A7DC1" w:rsidRPr="00C932FC">
        <w:rPr>
          <w:rFonts w:ascii="Arial" w:hAnsi="Arial" w:cs="Arial"/>
        </w:rPr>
        <w:t xml:space="preserve"> </w:t>
      </w:r>
      <w:r w:rsidR="00762E4F" w:rsidRPr="00C932FC">
        <w:rPr>
          <w:rFonts w:ascii="Arial" w:hAnsi="Arial" w:cs="Arial"/>
        </w:rPr>
        <w:t>application</w:t>
      </w:r>
      <w:r w:rsidR="009A7DC1" w:rsidRPr="00C932FC">
        <w:rPr>
          <w:rFonts w:ascii="Arial" w:hAnsi="Arial" w:cs="Arial"/>
        </w:rPr>
        <w:t xml:space="preserve"> process.  The checklist can be </w:t>
      </w:r>
      <w:r w:rsidR="008C2FA7" w:rsidRPr="00C932FC">
        <w:rPr>
          <w:rFonts w:ascii="Arial" w:hAnsi="Arial" w:cs="Arial"/>
        </w:rPr>
        <w:t>a submittal component for</w:t>
      </w:r>
      <w:r w:rsidR="009A7DC1" w:rsidRPr="00C932FC">
        <w:rPr>
          <w:rFonts w:ascii="Arial" w:hAnsi="Arial" w:cs="Arial"/>
        </w:rPr>
        <w:t xml:space="preserve">: </w:t>
      </w:r>
      <w:r w:rsidR="007F610F" w:rsidRPr="00C932FC">
        <w:rPr>
          <w:rFonts w:ascii="Arial" w:hAnsi="Arial" w:cs="Arial"/>
        </w:rPr>
        <w:t xml:space="preserve">subdivision, </w:t>
      </w:r>
      <w:r w:rsidR="006477F0" w:rsidRPr="00C932FC">
        <w:rPr>
          <w:rFonts w:ascii="Arial" w:hAnsi="Arial" w:cs="Arial"/>
        </w:rPr>
        <w:t>conditional use</w:t>
      </w:r>
      <w:r w:rsidR="00762E4F" w:rsidRPr="00C932FC">
        <w:rPr>
          <w:rFonts w:ascii="Arial" w:hAnsi="Arial" w:cs="Arial"/>
        </w:rPr>
        <w:t>, rezoning, special permit, variance</w:t>
      </w:r>
      <w:r w:rsidR="00030A85" w:rsidRPr="00C932FC">
        <w:rPr>
          <w:rFonts w:ascii="Arial" w:hAnsi="Arial" w:cs="Arial"/>
        </w:rPr>
        <w:t>, pre-application meeting</w:t>
      </w:r>
      <w:r w:rsidR="00762E4F" w:rsidRPr="00C932FC">
        <w:rPr>
          <w:rFonts w:ascii="Arial" w:hAnsi="Arial" w:cs="Arial"/>
        </w:rPr>
        <w:t>)</w:t>
      </w:r>
      <w:r w:rsidR="006477F0" w:rsidRPr="00C932FC">
        <w:rPr>
          <w:rFonts w:ascii="Arial" w:hAnsi="Arial" w:cs="Arial"/>
        </w:rPr>
        <w:t xml:space="preserve">. </w:t>
      </w:r>
    </w:p>
    <w:p w14:paraId="4F079969" w14:textId="098167C1" w:rsidR="00A129A2" w:rsidRPr="00C932FC" w:rsidRDefault="007F1193" w:rsidP="00CB1027">
      <w:pPr>
        <w:rPr>
          <w:rFonts w:ascii="Arial" w:hAnsi="Arial" w:cs="Arial"/>
        </w:rPr>
      </w:pPr>
      <w:r w:rsidRPr="00C932FC">
        <w:rPr>
          <w:rFonts w:ascii="Arial" w:hAnsi="Arial" w:cs="Arial"/>
          <w:b/>
          <w:bCs/>
        </w:rPr>
        <w:t>WHERE?</w:t>
      </w:r>
      <w:r w:rsidRPr="00C932FC">
        <w:rPr>
          <w:rFonts w:ascii="Arial" w:hAnsi="Arial" w:cs="Arial"/>
        </w:rPr>
        <w:t xml:space="preserve"> </w:t>
      </w:r>
      <w:r w:rsidR="006477F0" w:rsidRPr="00C932FC">
        <w:rPr>
          <w:rFonts w:ascii="Arial" w:hAnsi="Arial" w:cs="Arial"/>
        </w:rPr>
        <w:t>Depending</w:t>
      </w:r>
      <w:r w:rsidR="0051456A" w:rsidRPr="00C932FC">
        <w:rPr>
          <w:rFonts w:ascii="Arial" w:hAnsi="Arial" w:cs="Arial"/>
        </w:rPr>
        <w:t xml:space="preserve"> on the </w:t>
      </w:r>
      <w:r w:rsidR="0074575E" w:rsidRPr="00C932FC">
        <w:rPr>
          <w:rFonts w:ascii="Arial" w:hAnsi="Arial" w:cs="Arial"/>
        </w:rPr>
        <w:t xml:space="preserve">details of the community’s climate goals and </w:t>
      </w:r>
      <w:r w:rsidR="004546CD" w:rsidRPr="00C932FC">
        <w:rPr>
          <w:rFonts w:ascii="Arial" w:hAnsi="Arial" w:cs="Arial"/>
        </w:rPr>
        <w:t xml:space="preserve">desired actions, the checklist can be targeted </w:t>
      </w:r>
      <w:r w:rsidR="000D1BBF" w:rsidRPr="00C932FC">
        <w:rPr>
          <w:rFonts w:ascii="Arial" w:hAnsi="Arial" w:cs="Arial"/>
        </w:rPr>
        <w:t xml:space="preserve">to proposals that reach a </w:t>
      </w:r>
      <w:r w:rsidR="00584637" w:rsidRPr="00C932FC">
        <w:rPr>
          <w:rFonts w:ascii="Arial" w:hAnsi="Arial" w:cs="Arial"/>
        </w:rPr>
        <w:t>threshold size or impact</w:t>
      </w:r>
      <w:r w:rsidR="00861D78" w:rsidRPr="00C932FC">
        <w:rPr>
          <w:rFonts w:ascii="Arial" w:hAnsi="Arial" w:cs="Arial"/>
        </w:rPr>
        <w:t xml:space="preserve"> so as not to </w:t>
      </w:r>
      <w:r w:rsidR="00C97787" w:rsidRPr="00C932FC">
        <w:rPr>
          <w:rFonts w:ascii="Arial" w:hAnsi="Arial" w:cs="Arial"/>
        </w:rPr>
        <w:t>burden small projects</w:t>
      </w:r>
      <w:r w:rsidR="0067055A" w:rsidRPr="00C932FC">
        <w:rPr>
          <w:rFonts w:ascii="Arial" w:hAnsi="Arial" w:cs="Arial"/>
        </w:rPr>
        <w:t xml:space="preserve"> with additional submittal requirements</w:t>
      </w:r>
      <w:r w:rsidR="00584637" w:rsidRPr="00C932FC">
        <w:rPr>
          <w:rFonts w:ascii="Arial" w:hAnsi="Arial" w:cs="Arial"/>
        </w:rPr>
        <w:t xml:space="preserve">: </w:t>
      </w:r>
    </w:p>
    <w:p w14:paraId="2777C580" w14:textId="5A386315" w:rsidR="00FA2E75" w:rsidRPr="00C932FC" w:rsidRDefault="00030A85" w:rsidP="00FA2E75">
      <w:pPr>
        <w:pStyle w:val="ListParagraph"/>
        <w:numPr>
          <w:ilvl w:val="0"/>
          <w:numId w:val="8"/>
        </w:numPr>
        <w:rPr>
          <w:rFonts w:cs="Arial"/>
        </w:rPr>
      </w:pPr>
      <w:r w:rsidRPr="00C932FC">
        <w:rPr>
          <w:rFonts w:cs="Arial"/>
        </w:rPr>
        <w:t xml:space="preserve">Commercial </w:t>
      </w:r>
      <w:r w:rsidR="00995E13" w:rsidRPr="00C932FC">
        <w:rPr>
          <w:rFonts w:cs="Arial"/>
        </w:rPr>
        <w:t xml:space="preserve">or </w:t>
      </w:r>
      <w:proofErr w:type="gramStart"/>
      <w:r w:rsidR="00995E13" w:rsidRPr="00C932FC">
        <w:rPr>
          <w:rFonts w:cs="Arial"/>
        </w:rPr>
        <w:t>mixed use</w:t>
      </w:r>
      <w:proofErr w:type="gramEnd"/>
      <w:r w:rsidR="00995E13" w:rsidRPr="00C932FC">
        <w:rPr>
          <w:rFonts w:cs="Arial"/>
        </w:rPr>
        <w:t xml:space="preserve"> project </w:t>
      </w:r>
      <w:r w:rsidRPr="00C932FC">
        <w:rPr>
          <w:rFonts w:cs="Arial"/>
        </w:rPr>
        <w:t>(</w:t>
      </w:r>
      <w:r w:rsidR="008C1476" w:rsidRPr="00C932FC">
        <w:rPr>
          <w:rFonts w:cs="Arial"/>
        </w:rPr>
        <w:t xml:space="preserve">i.e. creating </w:t>
      </w:r>
      <w:r w:rsidR="007F610F" w:rsidRPr="00C932FC">
        <w:rPr>
          <w:rFonts w:cs="Arial"/>
        </w:rPr>
        <w:t>25,000</w:t>
      </w:r>
      <w:r w:rsidR="000D4015" w:rsidRPr="00C932FC">
        <w:rPr>
          <w:rFonts w:cs="Arial"/>
        </w:rPr>
        <w:t xml:space="preserve"> </w:t>
      </w:r>
      <w:r w:rsidR="008C1476" w:rsidRPr="00C932FC">
        <w:rPr>
          <w:rFonts w:cs="Arial"/>
        </w:rPr>
        <w:t>square feet</w:t>
      </w:r>
      <w:r w:rsidR="007F610F" w:rsidRPr="00C932FC">
        <w:rPr>
          <w:rFonts w:cs="Arial"/>
        </w:rPr>
        <w:t>)</w:t>
      </w:r>
    </w:p>
    <w:p w14:paraId="20963C94" w14:textId="1DFDC1F8" w:rsidR="00030A85" w:rsidRPr="00C932FC" w:rsidRDefault="00030A85" w:rsidP="00FA2E75">
      <w:pPr>
        <w:pStyle w:val="ListParagraph"/>
        <w:numPr>
          <w:ilvl w:val="0"/>
          <w:numId w:val="8"/>
        </w:numPr>
        <w:rPr>
          <w:rFonts w:cs="Arial"/>
        </w:rPr>
      </w:pPr>
      <w:r w:rsidRPr="00C932FC">
        <w:rPr>
          <w:rFonts w:cs="Arial"/>
        </w:rPr>
        <w:t xml:space="preserve">Residential </w:t>
      </w:r>
      <w:r w:rsidR="000D4015" w:rsidRPr="00C932FC">
        <w:rPr>
          <w:rFonts w:cs="Arial"/>
        </w:rPr>
        <w:t xml:space="preserve">projects </w:t>
      </w:r>
      <w:r w:rsidR="007F610F" w:rsidRPr="00C932FC">
        <w:rPr>
          <w:rFonts w:cs="Arial"/>
        </w:rPr>
        <w:t>(</w:t>
      </w:r>
      <w:r w:rsidR="009D1AFB" w:rsidRPr="00C932FC">
        <w:rPr>
          <w:rFonts w:cs="Arial"/>
        </w:rPr>
        <w:t xml:space="preserve">i.e. </w:t>
      </w:r>
      <w:r w:rsidR="004358A8" w:rsidRPr="00C932FC">
        <w:rPr>
          <w:rFonts w:cs="Arial"/>
        </w:rPr>
        <w:t xml:space="preserve">creating </w:t>
      </w:r>
      <w:r w:rsidR="007F610F" w:rsidRPr="00C932FC">
        <w:rPr>
          <w:rFonts w:cs="Arial"/>
        </w:rPr>
        <w:t>2</w:t>
      </w:r>
      <w:r w:rsidR="004E314C" w:rsidRPr="00C932FC">
        <w:rPr>
          <w:rFonts w:cs="Arial"/>
        </w:rPr>
        <w:t>0,000</w:t>
      </w:r>
      <w:r w:rsidR="000D4015" w:rsidRPr="00C932FC">
        <w:rPr>
          <w:rFonts w:cs="Arial"/>
        </w:rPr>
        <w:t xml:space="preserve"> square feet of </w:t>
      </w:r>
      <w:r w:rsidR="00B90074" w:rsidRPr="00C932FC">
        <w:rPr>
          <w:rFonts w:cs="Arial"/>
        </w:rPr>
        <w:t>space</w:t>
      </w:r>
      <w:r w:rsidR="004461C8" w:rsidRPr="00C932FC">
        <w:rPr>
          <w:rFonts w:cs="Arial"/>
        </w:rPr>
        <w:t>, or subdivisions of 10 or more lots</w:t>
      </w:r>
      <w:r w:rsidR="007F610F" w:rsidRPr="00C932FC">
        <w:rPr>
          <w:rFonts w:cs="Arial"/>
        </w:rPr>
        <w:t>)</w:t>
      </w:r>
    </w:p>
    <w:p w14:paraId="0EA48169" w14:textId="5B94E881" w:rsidR="00D33814" w:rsidRPr="00C932FC" w:rsidRDefault="00770384" w:rsidP="00FA2E75">
      <w:pPr>
        <w:pStyle w:val="ListParagraph"/>
        <w:numPr>
          <w:ilvl w:val="0"/>
          <w:numId w:val="8"/>
        </w:numPr>
        <w:rPr>
          <w:rFonts w:cs="Arial"/>
        </w:rPr>
      </w:pPr>
      <w:r w:rsidRPr="00C932FC">
        <w:rPr>
          <w:rFonts w:cs="Arial"/>
        </w:rPr>
        <w:t>Any type project g</w:t>
      </w:r>
      <w:r w:rsidR="00030A85" w:rsidRPr="00C932FC">
        <w:rPr>
          <w:rFonts w:cs="Arial"/>
        </w:rPr>
        <w:t>enerating XX number of trips</w:t>
      </w:r>
    </w:p>
    <w:p w14:paraId="7AA87AE5" w14:textId="56B137FA" w:rsidR="006B2604" w:rsidRPr="00C932FC" w:rsidRDefault="006B2604" w:rsidP="00FA2E75">
      <w:pPr>
        <w:pStyle w:val="ListParagraph"/>
        <w:numPr>
          <w:ilvl w:val="0"/>
          <w:numId w:val="8"/>
        </w:numPr>
        <w:rPr>
          <w:rFonts w:cs="Arial"/>
        </w:rPr>
      </w:pPr>
      <w:r w:rsidRPr="00C932FC">
        <w:rPr>
          <w:rFonts w:cs="Arial"/>
        </w:rPr>
        <w:t>Any project whose</w:t>
      </w:r>
      <w:r w:rsidR="00E41D21" w:rsidRPr="00C932FC">
        <w:rPr>
          <w:rFonts w:cs="Arial"/>
        </w:rPr>
        <w:t xml:space="preserve"> total annual estimated energy use</w:t>
      </w:r>
      <w:r w:rsidR="005426B7" w:rsidRPr="00C932FC">
        <w:rPr>
          <w:rFonts w:cs="Arial"/>
        </w:rPr>
        <w:t xml:space="preserve"> exceeds </w:t>
      </w:r>
    </w:p>
    <w:p w14:paraId="6F901FB3" w14:textId="5AC75E14" w:rsidR="00A229FD" w:rsidRPr="00C932FC" w:rsidRDefault="00464DF5" w:rsidP="00464DF5">
      <w:pPr>
        <w:rPr>
          <w:rFonts w:ascii="Arial" w:hAnsi="Arial" w:cs="Arial"/>
        </w:rPr>
      </w:pPr>
      <w:r w:rsidRPr="00C932FC">
        <w:rPr>
          <w:rFonts w:ascii="Arial" w:hAnsi="Arial" w:cs="Arial"/>
          <w:b/>
          <w:bCs/>
        </w:rPr>
        <w:t>WHO?</w:t>
      </w:r>
      <w:r w:rsidRPr="00C932FC">
        <w:rPr>
          <w:rFonts w:ascii="Arial" w:hAnsi="Arial" w:cs="Arial"/>
        </w:rPr>
        <w:t xml:space="preserve">  </w:t>
      </w:r>
      <w:r w:rsidR="00030A85" w:rsidRPr="00C932FC">
        <w:rPr>
          <w:rFonts w:ascii="Arial" w:hAnsi="Arial" w:cs="Arial"/>
        </w:rPr>
        <w:t xml:space="preserve">Staff will review </w:t>
      </w:r>
      <w:r w:rsidR="007043E8" w:rsidRPr="00C932FC">
        <w:rPr>
          <w:rFonts w:ascii="Arial" w:hAnsi="Arial" w:cs="Arial"/>
        </w:rPr>
        <w:t xml:space="preserve">the </w:t>
      </w:r>
      <w:r w:rsidR="00030A85" w:rsidRPr="00C932FC">
        <w:rPr>
          <w:rFonts w:ascii="Arial" w:hAnsi="Arial" w:cs="Arial"/>
        </w:rPr>
        <w:t xml:space="preserve">climate checklist </w:t>
      </w:r>
      <w:r w:rsidR="007043E8" w:rsidRPr="00C932FC">
        <w:rPr>
          <w:rFonts w:ascii="Arial" w:hAnsi="Arial" w:cs="Arial"/>
        </w:rPr>
        <w:t xml:space="preserve">(and any associated </w:t>
      </w:r>
      <w:r w:rsidR="00030A85" w:rsidRPr="00C932FC">
        <w:rPr>
          <w:rFonts w:ascii="Arial" w:hAnsi="Arial" w:cs="Arial"/>
        </w:rPr>
        <w:t>submittal documents</w:t>
      </w:r>
      <w:r w:rsidR="007043E8" w:rsidRPr="00C932FC">
        <w:rPr>
          <w:rFonts w:ascii="Arial" w:hAnsi="Arial" w:cs="Arial"/>
        </w:rPr>
        <w:t>)</w:t>
      </w:r>
      <w:r w:rsidR="00030A85" w:rsidRPr="00C932FC">
        <w:rPr>
          <w:rFonts w:ascii="Arial" w:hAnsi="Arial" w:cs="Arial"/>
        </w:rPr>
        <w:t xml:space="preserve"> from applicant and provide an assessment</w:t>
      </w:r>
      <w:r w:rsidR="00B60E16" w:rsidRPr="00C932FC">
        <w:rPr>
          <w:rFonts w:ascii="Arial" w:hAnsi="Arial" w:cs="Arial"/>
        </w:rPr>
        <w:t xml:space="preserve">, for the planning commission or elected officials, </w:t>
      </w:r>
      <w:r w:rsidR="00030A85" w:rsidRPr="00C932FC">
        <w:rPr>
          <w:rFonts w:ascii="Arial" w:hAnsi="Arial" w:cs="Arial"/>
        </w:rPr>
        <w:t xml:space="preserve">of whether the project </w:t>
      </w:r>
      <w:r w:rsidR="007F610F" w:rsidRPr="00C932FC">
        <w:rPr>
          <w:rFonts w:ascii="Arial" w:hAnsi="Arial" w:cs="Arial"/>
        </w:rPr>
        <w:t>is enabling completion of the community’s GHG</w:t>
      </w:r>
      <w:r w:rsidR="0086418A" w:rsidRPr="00C932FC">
        <w:rPr>
          <w:rFonts w:ascii="Arial" w:hAnsi="Arial" w:cs="Arial"/>
        </w:rPr>
        <w:t xml:space="preserve">.  </w:t>
      </w:r>
      <w:r w:rsidR="00814559" w:rsidRPr="00C932FC">
        <w:rPr>
          <w:rFonts w:ascii="Arial" w:hAnsi="Arial" w:cs="Arial"/>
        </w:rPr>
        <w:t xml:space="preserve">Decision making bodies are then </w:t>
      </w:r>
      <w:proofErr w:type="gramStart"/>
      <w:r w:rsidR="00814559" w:rsidRPr="00C932FC">
        <w:rPr>
          <w:rFonts w:ascii="Arial" w:hAnsi="Arial" w:cs="Arial"/>
        </w:rPr>
        <w:t>in a position</w:t>
      </w:r>
      <w:proofErr w:type="gramEnd"/>
      <w:r w:rsidR="00814559" w:rsidRPr="00C932FC">
        <w:rPr>
          <w:rFonts w:ascii="Arial" w:hAnsi="Arial" w:cs="Arial"/>
        </w:rPr>
        <w:t xml:space="preserve"> to make informed choices about how to move the community toward </w:t>
      </w:r>
      <w:r w:rsidRPr="00C932FC">
        <w:rPr>
          <w:rFonts w:ascii="Arial" w:hAnsi="Arial" w:cs="Arial"/>
        </w:rPr>
        <w:t xml:space="preserve">adopted climate or energy goals.  </w:t>
      </w:r>
    </w:p>
    <w:p w14:paraId="6BE8807A" w14:textId="77777777" w:rsidR="002E1AD1" w:rsidRDefault="002E1AD1" w:rsidP="00A229FD">
      <w:pPr>
        <w:sectPr w:rsidR="002E1AD1" w:rsidSect="005200DF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40" w:right="1440" w:bottom="1440" w:left="1440" w:header="288" w:footer="0" w:gutter="0"/>
          <w:pgNumType w:start="1"/>
          <w:cols w:space="540"/>
          <w:docGrid w:linePitch="360"/>
        </w:sectPr>
      </w:pPr>
    </w:p>
    <w:tbl>
      <w:tblPr>
        <w:tblpPr w:leftFromText="180" w:rightFromText="180" w:vertAnchor="page" w:horzAnchor="margin" w:tblpY="2521"/>
        <w:tblW w:w="10255" w:type="dxa"/>
        <w:tblLook w:val="04A0" w:firstRow="1" w:lastRow="0" w:firstColumn="1" w:lastColumn="0" w:noHBand="0" w:noVBand="1"/>
      </w:tblPr>
      <w:tblGrid>
        <w:gridCol w:w="3955"/>
        <w:gridCol w:w="3420"/>
        <w:gridCol w:w="2880"/>
      </w:tblGrid>
      <w:tr w:rsidR="000E5606" w:rsidRPr="001A2172" w14:paraId="470ECDB6" w14:textId="77777777" w:rsidTr="00432387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54120E7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Overall </w:t>
            </w:r>
            <w:r w:rsidRPr="001A2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Climate Goals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97F9F0" w14:textId="1EECDDA5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 proposal consistent with </w:t>
            </w:r>
            <w:r w:rsidR="00E91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community’s climate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goal</w:t>
            </w:r>
            <w:r w:rsidR="00E910A4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5C329F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0E5606" w:rsidRPr="001A2172" w14:paraId="6FC221E5" w14:textId="77777777" w:rsidTr="00432387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DF691B1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adopted climate action goals to lower total GHG emissions across the city by 80% by 2040. Does the proposed project address reduction of GHG emissions?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173FED39" w14:textId="0D91F210" w:rsidR="000E5606" w:rsidRPr="00241378" w:rsidRDefault="002944FB" w:rsidP="0043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E5606"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Does not contribute to the goal</w:t>
            </w:r>
            <w:r w:rsidR="000E56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  <w:p w14:paraId="0A7C66D9" w14:textId="77777777" w:rsidR="000E5606" w:rsidRPr="00241378" w:rsidRDefault="000E5606" w:rsidP="0043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More information is needed</w:t>
            </w:r>
          </w:p>
          <w:p w14:paraId="61823CB7" w14:textId="77777777" w:rsidR="000E5606" w:rsidRPr="00241378" w:rsidRDefault="000E5606" w:rsidP="0043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Contributes to the goal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6026EC" w14:textId="77777777" w:rsidR="000E5606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E5606" w:rsidRPr="001A2172" w14:paraId="7B570230" w14:textId="77777777" w:rsidTr="00432387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9B3931" w14:textId="77777777" w:rsidR="000E5606" w:rsidRPr="006D4B43" w:rsidRDefault="000E5606" w:rsidP="00432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EDCEF7" w14:textId="77777777" w:rsidR="000E5606" w:rsidRPr="006D4B43" w:rsidRDefault="000E5606" w:rsidP="0043238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299C1D" w14:textId="77777777" w:rsidR="000E5606" w:rsidRPr="006D4B43" w:rsidRDefault="000E5606" w:rsidP="0043238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B78" w:rsidRPr="001A2172" w14:paraId="7C819E28" w14:textId="77777777" w:rsidTr="00432387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hideMark/>
          </w:tcPr>
          <w:p w14:paraId="622657AF" w14:textId="77777777" w:rsidR="00D07B78" w:rsidRPr="00BA1FE6" w:rsidRDefault="00D07B78" w:rsidP="0043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A1F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Commercial/Industrial Efficiency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53FBDCCE" w14:textId="0DE3404C" w:rsidR="00D07B78" w:rsidRPr="00263B14" w:rsidRDefault="00D07B78" w:rsidP="0043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00529DF0" w14:textId="77777777" w:rsidR="00D07B78" w:rsidRPr="00263B14" w:rsidRDefault="00D07B78" w:rsidP="0043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Notes</w:t>
            </w:r>
          </w:p>
        </w:tc>
      </w:tr>
      <w:tr w:rsidR="000E5606" w:rsidRPr="001A2172" w14:paraId="08CB859C" w14:textId="77777777" w:rsidTr="00432387">
        <w:trPr>
          <w:trHeight w:val="28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  <w:hideMark/>
          </w:tcPr>
          <w:p w14:paraId="139D578D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identified that commercial building energy efficiency needs to be substantially more efficient than minimum energy code standards in order to meet the City’s GHG reduction targets.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</w:tcPr>
          <w:p w14:paraId="16347732" w14:textId="77777777" w:rsidR="000E5606" w:rsidRPr="00241378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Contributes to the goal</w:t>
            </w:r>
          </w:p>
          <w:p w14:paraId="75CD6AC3" w14:textId="77777777" w:rsidR="000E5606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More information is needed</w:t>
            </w:r>
          </w:p>
          <w:p w14:paraId="6485C47B" w14:textId="77777777" w:rsidR="000E5606" w:rsidRPr="00A54DE6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54DE6">
              <w:rPr>
                <w:rFonts w:ascii="Calibri" w:eastAsia="Times New Roman" w:hAnsi="Calibri" w:cs="Calibri"/>
                <w:b/>
                <w:bCs/>
                <w:color w:val="000000"/>
              </w:rPr>
              <w:t>Does not contribute to the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  <w:vAlign w:val="center"/>
          </w:tcPr>
          <w:p w14:paraId="7ACF9672" w14:textId="77777777" w:rsidR="000E5606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606" w:rsidRPr="001A2172" w14:paraId="5F037260" w14:textId="77777777" w:rsidTr="00432387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  <w:hideMark/>
          </w:tcPr>
          <w:p w14:paraId="02D15E42" w14:textId="77777777" w:rsidR="000E5606" w:rsidRPr="001A2172" w:rsidRDefault="000E5606" w:rsidP="00432387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exceed (meet a higher level of efficiency) minimum energy code requirements?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</w:tcPr>
          <w:p w14:paraId="3519C060" w14:textId="0E60CD95" w:rsidR="000E5606" w:rsidRPr="00712FD5" w:rsidRDefault="002944FB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E5606" w:rsidRPr="00712FD5">
              <w:rPr>
                <w:rFonts w:ascii="Calibri" w:eastAsia="Times New Roman" w:hAnsi="Calibri" w:cs="Calibri"/>
                <w:b/>
                <w:bCs/>
                <w:color w:val="000000"/>
              </w:rPr>
              <w:t>Meets code</w:t>
            </w:r>
          </w:p>
          <w:p w14:paraId="37F5F7C6" w14:textId="32BB8720" w:rsidR="000E5606" w:rsidRPr="00712FD5" w:rsidRDefault="002944FB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E5606" w:rsidRPr="00712FD5">
              <w:rPr>
                <w:rFonts w:ascii="Calibri" w:eastAsia="Times New Roman" w:hAnsi="Calibri" w:cs="Calibri"/>
                <w:b/>
                <w:bCs/>
                <w:color w:val="000000"/>
              </w:rPr>
              <w:t>Exceeds code (describe)</w:t>
            </w:r>
          </w:p>
          <w:p w14:paraId="722F29B0" w14:textId="5F3BA0BA" w:rsidR="000E5606" w:rsidRPr="0054463F" w:rsidRDefault="002944FB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E5606" w:rsidRPr="00712FD5">
              <w:rPr>
                <w:rFonts w:ascii="Calibri" w:eastAsia="Times New Roman" w:hAnsi="Calibri" w:cs="Calibri"/>
                <w:b/>
                <w:bCs/>
                <w:color w:val="000000"/>
              </w:rPr>
              <w:t>Third party certification (provide)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</w:tcPr>
          <w:p w14:paraId="165F3F13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606" w:rsidRPr="001A2172" w14:paraId="224ABEE6" w14:textId="77777777" w:rsidTr="00432387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</w:tcPr>
          <w:p w14:paraId="2247A8BD" w14:textId="77777777" w:rsidR="000E5606" w:rsidRPr="001A2172" w:rsidRDefault="000E5606" w:rsidP="00432387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Does the proposed project enable future adaptation strategies for increasing building energy efficiency?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</w:tcPr>
          <w:p w14:paraId="322128A9" w14:textId="77777777" w:rsidR="000E5606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strategies identified</w:t>
            </w:r>
          </w:p>
          <w:p w14:paraId="3D21B89B" w14:textId="77777777" w:rsidR="000E5606" w:rsidRPr="00712FD5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Includes adaptation strategies (describe)</w:t>
            </w:r>
          </w:p>
          <w:p w14:paraId="51B3EAA6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</w:tcPr>
          <w:p w14:paraId="7E3DC20F" w14:textId="77777777" w:rsidR="000E5606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606" w:rsidRPr="001A2172" w14:paraId="33AF4512" w14:textId="77777777" w:rsidTr="00432387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</w:tcPr>
          <w:p w14:paraId="288A445D" w14:textId="77777777" w:rsidR="000E5606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  <w:noWrap/>
            <w:vAlign w:val="center"/>
          </w:tcPr>
          <w:p w14:paraId="5B6D7036" w14:textId="77777777" w:rsidR="000E5606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DAC4"/>
          </w:tcPr>
          <w:p w14:paraId="1076ABF3" w14:textId="77777777" w:rsidR="000E5606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0CB7" w:rsidRPr="001A2172" w14:paraId="4D39F9E0" w14:textId="77777777" w:rsidTr="00432387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8F73" w:themeFill="accent5" w:themeFillTint="99"/>
            <w:noWrap/>
            <w:vAlign w:val="bottom"/>
            <w:hideMark/>
          </w:tcPr>
          <w:p w14:paraId="27C45023" w14:textId="77777777" w:rsidR="00DA0CB7" w:rsidRPr="00BA1FE6" w:rsidRDefault="00DA0CB7" w:rsidP="0043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A1F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Residential Efficiency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8F73" w:themeFill="accent5" w:themeFillTint="99"/>
            <w:vAlign w:val="bottom"/>
          </w:tcPr>
          <w:p w14:paraId="65F99B6E" w14:textId="0C1F4C71" w:rsidR="00DA0CB7" w:rsidRPr="003251AE" w:rsidRDefault="00DA0CB7" w:rsidP="0043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8F73" w:themeFill="accent5" w:themeFillTint="99"/>
          </w:tcPr>
          <w:p w14:paraId="33CCA746" w14:textId="77777777" w:rsidR="00DA0CB7" w:rsidRPr="003251AE" w:rsidRDefault="00DA0CB7" w:rsidP="0043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3251AE">
              <w:rPr>
                <w:rFonts w:ascii="Calibri" w:eastAsia="Times New Roman" w:hAnsi="Calibri" w:cs="Calibri"/>
                <w:color w:val="FFFFFF" w:themeColor="background1"/>
              </w:rPr>
              <w:t>Notes</w:t>
            </w:r>
          </w:p>
        </w:tc>
      </w:tr>
      <w:tr w:rsidR="000E5606" w:rsidRPr="001A2172" w14:paraId="291A3FB0" w14:textId="77777777" w:rsidTr="00432387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  <w:hideMark/>
          </w:tcPr>
          <w:p w14:paraId="4433F139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identified that residential building energy efficiency needs to be substantially more efficient than minimum energy code standards in order to meet the City’s GHG reduction targets.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</w:tcPr>
          <w:p w14:paraId="17B9F24C" w14:textId="77777777" w:rsidR="000E5606" w:rsidRPr="00241378" w:rsidRDefault="000E5606" w:rsidP="0043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Contributes to the goal</w:t>
            </w:r>
          </w:p>
          <w:p w14:paraId="5391183D" w14:textId="77777777" w:rsidR="000E5606" w:rsidRDefault="000E5606" w:rsidP="0043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More information is needed</w:t>
            </w:r>
          </w:p>
          <w:p w14:paraId="005BB2B5" w14:textId="77777777" w:rsidR="000E5606" w:rsidRPr="00FD656E" w:rsidRDefault="000E5606" w:rsidP="0043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D656E">
              <w:rPr>
                <w:rFonts w:ascii="Calibri" w:eastAsia="Times New Roman" w:hAnsi="Calibri" w:cs="Calibri"/>
                <w:b/>
                <w:bCs/>
                <w:color w:val="000000"/>
              </w:rPr>
              <w:t>Does not contribute to the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vAlign w:val="center"/>
          </w:tcPr>
          <w:p w14:paraId="58E3755C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606" w:rsidRPr="001A2172" w14:paraId="541ECB48" w14:textId="77777777" w:rsidTr="00432387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  <w:hideMark/>
          </w:tcPr>
          <w:p w14:paraId="6F0A0F10" w14:textId="77777777" w:rsidR="000E5606" w:rsidRPr="001A2172" w:rsidRDefault="000E5606" w:rsidP="00432387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project incorporate measures to lower the energy burden for residential households?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</w:tcPr>
          <w:p w14:paraId="6FF0C7A1" w14:textId="77777777" w:rsidR="000E5606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Meets, does not exceed the Energy C</w:t>
            </w:r>
            <w:r w:rsidRPr="00712FD5">
              <w:rPr>
                <w:rFonts w:ascii="Calibri" w:eastAsia="Times New Roman" w:hAnsi="Calibri" w:cs="Calibri"/>
                <w:b/>
                <w:bCs/>
                <w:color w:val="000000"/>
              </w:rPr>
              <w:t>ode</w:t>
            </w:r>
          </w:p>
          <w:p w14:paraId="03275E35" w14:textId="77777777" w:rsidR="000E5606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Exceeds Code (describe)</w:t>
            </w:r>
          </w:p>
          <w:p w14:paraId="1855CE54" w14:textId="77777777" w:rsidR="000E5606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Meets 3</w:t>
            </w:r>
            <w:r w:rsidRPr="005B6B2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party energy certification (identify program)</w:t>
            </w:r>
          </w:p>
          <w:p w14:paraId="2ED93367" w14:textId="77777777" w:rsidR="000E5606" w:rsidRPr="00E01BD1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Meet Net Zero Energy standard (identify program)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vAlign w:val="center"/>
          </w:tcPr>
          <w:p w14:paraId="5D95BA74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606" w:rsidRPr="001A2172" w14:paraId="22AD1033" w14:textId="77777777" w:rsidTr="00432387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</w:tcPr>
          <w:p w14:paraId="3C696C83" w14:textId="77777777" w:rsidR="000E5606" w:rsidRDefault="000E5606" w:rsidP="00432387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project include design standards that will allow for future improvements that increase energy efficiency or reduce carbon?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</w:tcPr>
          <w:p w14:paraId="3374B1E3" w14:textId="77777777" w:rsidR="000E5606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design elements to allow for future improvements</w:t>
            </w:r>
          </w:p>
          <w:p w14:paraId="089C2C56" w14:textId="1DD11C4C" w:rsidR="000E5606" w:rsidRPr="000C0C4A" w:rsidRDefault="000E5606" w:rsidP="0043238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Includes design elements for future improvements (describe)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vAlign w:val="center"/>
          </w:tcPr>
          <w:p w14:paraId="6A5D91BE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606" w:rsidRPr="001A2172" w14:paraId="519A8390" w14:textId="77777777" w:rsidTr="00432387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</w:tcPr>
          <w:p w14:paraId="645336C3" w14:textId="77777777" w:rsidR="000E5606" w:rsidRPr="001A2172" w:rsidRDefault="000E5606" w:rsidP="00432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noWrap/>
            <w:vAlign w:val="center"/>
          </w:tcPr>
          <w:p w14:paraId="6768C68E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C4B5"/>
            <w:vAlign w:val="center"/>
          </w:tcPr>
          <w:p w14:paraId="39962F1F" w14:textId="77777777" w:rsidR="000E5606" w:rsidRPr="001A2172" w:rsidRDefault="000E5606" w:rsidP="0043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660ED7" w14:textId="576F1ABB" w:rsidR="00A229FD" w:rsidRDefault="009910C8" w:rsidP="00A229FD">
      <w:pPr>
        <w:ind w:left="45"/>
      </w:pPr>
      <w:r>
        <w:t xml:space="preserve">The </w:t>
      </w:r>
      <w:r w:rsidR="00911223">
        <w:t>c</w:t>
      </w:r>
      <w:r w:rsidR="00003894">
        <w:t xml:space="preserve">hecklist is organized into </w:t>
      </w:r>
      <w:r w:rsidR="004674A5">
        <w:t xml:space="preserve">eight topics that </w:t>
      </w:r>
      <w:r w:rsidR="00D75929">
        <w:t xml:space="preserve">cities typically need to address in order to meet </w:t>
      </w:r>
      <w:r w:rsidR="00142470">
        <w:t xml:space="preserve">GHG reduction </w:t>
      </w:r>
      <w:r w:rsidR="004A64D7">
        <w:t>goals</w:t>
      </w:r>
      <w:r w:rsidR="00911223">
        <w:t xml:space="preserve">.  The checklist </w:t>
      </w:r>
      <w:r w:rsidR="00320895">
        <w:t xml:space="preserve">has a general checklist question that identifies a specific goal or need </w:t>
      </w:r>
      <w:r w:rsidR="002A723F">
        <w:t xml:space="preserve">for each topic area, and then subset questions that could provide more granularity </w:t>
      </w:r>
      <w:r w:rsidR="00882875">
        <w:t xml:space="preserve">for staff and Commission review.  </w:t>
      </w:r>
      <w:r w:rsidR="00AE1619">
        <w:t>For each topic</w:t>
      </w:r>
      <w:r w:rsidR="00F64B2A">
        <w:t xml:space="preserve"> area</w:t>
      </w:r>
      <w:r w:rsidR="00AE1619">
        <w:t>, c</w:t>
      </w:r>
      <w:r w:rsidR="00432387">
        <w:t xml:space="preserve">ommunities </w:t>
      </w:r>
      <w:r w:rsidR="00AE1619">
        <w:t xml:space="preserve">should </w:t>
      </w:r>
      <w:r w:rsidR="00F17CFF">
        <w:t>describe the adopted goal</w:t>
      </w:r>
      <w:r w:rsidR="00AE1619">
        <w:t xml:space="preserve"> that justifies the </w:t>
      </w:r>
      <w:r w:rsidR="00F64B2A">
        <w:t xml:space="preserve">information request.  </w:t>
      </w:r>
    </w:p>
    <w:p w14:paraId="114FE8B6" w14:textId="77777777" w:rsidR="00142470" w:rsidRPr="00CB1027" w:rsidRDefault="00142470" w:rsidP="00A229FD">
      <w:pPr>
        <w:ind w:left="45"/>
      </w:pPr>
    </w:p>
    <w:p w14:paraId="09C6FD43" w14:textId="6BABA20B" w:rsidR="00F30042" w:rsidRDefault="000E5606">
      <w:r>
        <w:t xml:space="preserve"> </w:t>
      </w:r>
      <w:r w:rsidR="00F30042">
        <w:br w:type="page"/>
      </w:r>
    </w:p>
    <w:tbl>
      <w:tblPr>
        <w:tblpPr w:leftFromText="180" w:rightFromText="180" w:vertAnchor="page" w:horzAnchor="margin" w:tblpXSpec="center" w:tblpY="1981"/>
        <w:tblW w:w="10255" w:type="dxa"/>
        <w:jc w:val="center"/>
        <w:tblLook w:val="04A0" w:firstRow="1" w:lastRow="0" w:firstColumn="1" w:lastColumn="0" w:noHBand="0" w:noVBand="1"/>
      </w:tblPr>
      <w:tblGrid>
        <w:gridCol w:w="3955"/>
        <w:gridCol w:w="3420"/>
        <w:gridCol w:w="2880"/>
      </w:tblGrid>
      <w:tr w:rsidR="004915B1" w:rsidRPr="001A2172" w14:paraId="47166476" w14:textId="23CE2729" w:rsidTr="004915B1">
        <w:trPr>
          <w:trHeight w:val="28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59E22EC6" w14:textId="77777777" w:rsidR="004915B1" w:rsidRPr="00BA1FE6" w:rsidRDefault="004915B1" w:rsidP="0045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F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>Electric Grid Mix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bottom"/>
          </w:tcPr>
          <w:p w14:paraId="10632886" w14:textId="4A6FA9DD" w:rsidR="004915B1" w:rsidRPr="001A2172" w:rsidRDefault="00BA1FE6" w:rsidP="0045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F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Is the proposal consistent with the goal?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</w:tcPr>
          <w:p w14:paraId="36C10E89" w14:textId="54AFB9DF" w:rsidR="004915B1" w:rsidRPr="00263B14" w:rsidRDefault="004915B1" w:rsidP="0045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Notes</w:t>
            </w:r>
          </w:p>
        </w:tc>
      </w:tr>
      <w:tr w:rsidR="00E91FF9" w:rsidRPr="001A2172" w14:paraId="1267DE3F" w14:textId="77777777" w:rsidTr="007C6C0F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</w:tcPr>
          <w:p w14:paraId="70981EF4" w14:textId="6959FB88" w:rsidR="00E91FF9" w:rsidRDefault="00E91FF9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set a </w:t>
            </w:r>
            <w:r w:rsidR="00DA7EB8">
              <w:rPr>
                <w:rFonts w:ascii="Calibri" w:eastAsia="Times New Roman" w:hAnsi="Calibri" w:cs="Calibri"/>
                <w:color w:val="000000"/>
              </w:rPr>
              <w:t xml:space="preserve">community-wide </w:t>
            </w:r>
            <w:r w:rsidR="00736492">
              <w:rPr>
                <w:rFonts w:ascii="Calibri" w:eastAsia="Times New Roman" w:hAnsi="Calibri" w:cs="Calibri"/>
                <w:color w:val="000000"/>
              </w:rPr>
              <w:t xml:space="preserve">100% clean/renewable </w:t>
            </w:r>
            <w:r w:rsidR="00DA7EB8">
              <w:rPr>
                <w:rFonts w:ascii="Calibri" w:eastAsia="Times New Roman" w:hAnsi="Calibri" w:cs="Calibri"/>
                <w:color w:val="000000"/>
              </w:rPr>
              <w:t xml:space="preserve">electric </w:t>
            </w:r>
            <w:r w:rsidR="00736492">
              <w:rPr>
                <w:rFonts w:ascii="Calibri" w:eastAsia="Times New Roman" w:hAnsi="Calibri" w:cs="Calibri"/>
                <w:color w:val="000000"/>
              </w:rPr>
              <w:t xml:space="preserve">energy </w:t>
            </w:r>
            <w:r>
              <w:rPr>
                <w:rFonts w:ascii="Calibri" w:eastAsia="Times New Roman" w:hAnsi="Calibri" w:cs="Calibri"/>
                <w:color w:val="000000"/>
              </w:rPr>
              <w:t>goal</w:t>
            </w:r>
            <w:r w:rsidR="00DA7EB8">
              <w:rPr>
                <w:rFonts w:ascii="Calibri" w:eastAsia="Times New Roman" w:hAnsi="Calibri" w:cs="Calibri"/>
                <w:color w:val="000000"/>
              </w:rPr>
              <w:t xml:space="preserve"> to be achieved by 20</w:t>
            </w:r>
            <w:r w:rsidR="008F1D01">
              <w:rPr>
                <w:rFonts w:ascii="Calibri" w:eastAsia="Times New Roman" w:hAnsi="Calibri" w:cs="Calibri"/>
                <w:color w:val="000000"/>
              </w:rPr>
              <w:t>40.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</w:tcPr>
          <w:p w14:paraId="25CE0612" w14:textId="77777777" w:rsidR="00D37BA7" w:rsidRPr="00241378" w:rsidRDefault="00D37BA7" w:rsidP="00D37B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Contributes to the goal</w:t>
            </w:r>
          </w:p>
          <w:p w14:paraId="6BCBADB6" w14:textId="77777777" w:rsidR="00D37BA7" w:rsidRPr="00241378" w:rsidRDefault="00D37BA7" w:rsidP="00D37B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More information is needed</w:t>
            </w:r>
          </w:p>
          <w:p w14:paraId="16E872CD" w14:textId="7FD422C3" w:rsidR="00E91FF9" w:rsidRDefault="00D37BA7" w:rsidP="00D37B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Does not contribute to the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vAlign w:val="center"/>
          </w:tcPr>
          <w:p w14:paraId="6E88D532" w14:textId="77777777" w:rsidR="00E91FF9" w:rsidRPr="001A2172" w:rsidRDefault="00E91FF9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4DE6" w:rsidRPr="001A2172" w14:paraId="16FCF355" w14:textId="594C32AB" w:rsidTr="007C6C0F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  <w:hideMark/>
          </w:tcPr>
          <w:p w14:paraId="4118DD28" w14:textId="28B3E6AE" w:rsidR="00A54DE6" w:rsidRPr="001A2172" w:rsidRDefault="00A54DE6" w:rsidP="00D37BA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procure clean energy sources other than standard utility electricity or natural gas?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</w:tcPr>
          <w:p w14:paraId="0831C3A1" w14:textId="7F134009" w:rsidR="00A54DE6" w:rsidRPr="00241378" w:rsidRDefault="00A54DE6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978C2">
              <w:rPr>
                <w:rFonts w:ascii="Calibri" w:eastAsia="Times New Roman" w:hAnsi="Calibri" w:cs="Calibri"/>
                <w:b/>
                <w:bCs/>
                <w:color w:val="000000"/>
              </w:rPr>
              <w:t>Uses standards electric and heating fuels</w:t>
            </w:r>
          </w:p>
          <w:p w14:paraId="393915EB" w14:textId="77777777" w:rsidR="005675DF" w:rsidRDefault="00A54DE6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675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Contracts for renewable energy </w:t>
            </w:r>
          </w:p>
          <w:p w14:paraId="3CB8F6FA" w14:textId="4D1EFF68" w:rsidR="004F3222" w:rsidRDefault="00A210E6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Shared solar subscription</w:t>
            </w:r>
          </w:p>
          <w:p w14:paraId="71E91CA6" w14:textId="67052441" w:rsidR="00A54DE6" w:rsidRPr="004F3222" w:rsidRDefault="004F3222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B7654">
              <w:rPr>
                <w:rFonts w:ascii="Calibri" w:eastAsia="Times New Roman" w:hAnsi="Calibri" w:cs="Calibri"/>
                <w:b/>
                <w:bCs/>
                <w:color w:val="000000"/>
              </w:rPr>
              <w:t>Uses o</w:t>
            </w:r>
            <w:r w:rsidR="00AF0F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n-site </w:t>
            </w:r>
            <w:r w:rsidR="002B7654">
              <w:rPr>
                <w:rFonts w:ascii="Calibri" w:eastAsia="Times New Roman" w:hAnsi="Calibri" w:cs="Calibri"/>
                <w:b/>
                <w:bCs/>
                <w:color w:val="000000"/>
              </w:rPr>
              <w:t>energy source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vAlign w:val="center"/>
          </w:tcPr>
          <w:p w14:paraId="5B40A23C" w14:textId="77777777" w:rsidR="00A54DE6" w:rsidRPr="001A217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4DE6" w:rsidRPr="001A2172" w14:paraId="7C272FE6" w14:textId="7E6F6ABD" w:rsidTr="007C6C0F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  <w:hideMark/>
          </w:tcPr>
          <w:p w14:paraId="010FD46E" w14:textId="0246A457" w:rsidR="00A54DE6" w:rsidRPr="001A2172" w:rsidRDefault="00A54DE6" w:rsidP="00D37BA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incorporate behind-the-meter distributed energy resources (demand response, flexible loads, battery or thermal storage, etc</w:t>
            </w:r>
            <w:r w:rsidR="007235FA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)?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</w:tcPr>
          <w:p w14:paraId="5B46360B" w14:textId="796E6C17" w:rsidR="00797BFE" w:rsidRDefault="00484EA0" w:rsidP="00797BFE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</w:t>
            </w:r>
            <w:r w:rsidR="006327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on-site </w:t>
            </w:r>
            <w:r w:rsidR="00BC59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energy </w:t>
            </w:r>
            <w:r w:rsidR="00CE31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management </w:t>
            </w:r>
          </w:p>
          <w:p w14:paraId="2618697A" w14:textId="021382E2" w:rsidR="00BC597D" w:rsidRDefault="00BC597D" w:rsidP="00797BFE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451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Includes </w:t>
            </w:r>
            <w:r w:rsidR="007F0B2D">
              <w:rPr>
                <w:rFonts w:ascii="Calibri" w:eastAsia="Times New Roman" w:hAnsi="Calibri" w:cs="Calibri"/>
                <w:b/>
                <w:bCs/>
                <w:color w:val="000000"/>
              </w:rPr>
              <w:t>energy storage</w:t>
            </w:r>
            <w:r w:rsidR="00E203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(describe)</w:t>
            </w:r>
          </w:p>
          <w:p w14:paraId="4190B9F8" w14:textId="7C2589AA" w:rsidR="00E20364" w:rsidRPr="00712FD5" w:rsidRDefault="00E20364" w:rsidP="00797BFE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B3C9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Energy management integrated with utility </w:t>
            </w:r>
          </w:p>
          <w:p w14:paraId="57553D8D" w14:textId="3D76B9B1" w:rsidR="00A54DE6" w:rsidRPr="001A217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vAlign w:val="center"/>
          </w:tcPr>
          <w:p w14:paraId="135ECB20" w14:textId="77777777" w:rsidR="00A54DE6" w:rsidRPr="001A217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4DE6" w:rsidRPr="001A2172" w14:paraId="43C5BA0E" w14:textId="5D00BB72" w:rsidTr="007C6C0F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</w:tcPr>
          <w:p w14:paraId="50343BAC" w14:textId="46732DA0" w:rsidR="00A54DE6" w:rsidRPr="001A2172" w:rsidRDefault="00A54DE6" w:rsidP="00A54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noWrap/>
            <w:vAlign w:val="center"/>
          </w:tcPr>
          <w:p w14:paraId="7EE21ED4" w14:textId="77777777" w:rsidR="00A54DE6" w:rsidRPr="001A217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6"/>
            <w:vAlign w:val="center"/>
          </w:tcPr>
          <w:p w14:paraId="0023F45C" w14:textId="77777777" w:rsidR="00A54DE6" w:rsidRPr="001A217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FE6" w:rsidRPr="001A2172" w14:paraId="7F4CD472" w14:textId="6506D512" w:rsidTr="00BA1FE6">
        <w:trPr>
          <w:trHeight w:val="28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3155FB2" w14:textId="77777777" w:rsidR="00BA1FE6" w:rsidRPr="00BA1FE6" w:rsidRDefault="00BA1FE6" w:rsidP="00A5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FE6">
              <w:rPr>
                <w:rFonts w:ascii="Calibri" w:eastAsia="Times New Roman" w:hAnsi="Calibri" w:cs="Calibri"/>
                <w:b/>
                <w:bCs/>
                <w:color w:val="000000"/>
              </w:rPr>
              <w:t>Renewable Energy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6658285" w14:textId="34E79394" w:rsidR="00BA1FE6" w:rsidRPr="001A2172" w:rsidRDefault="00BA1FE6" w:rsidP="00A5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228FDC9" w14:textId="4F883ED8" w:rsidR="00BA1FE6" w:rsidRPr="001A2172" w:rsidRDefault="00BA1FE6" w:rsidP="00A5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A54DE6" w:rsidRPr="001A2172" w14:paraId="477E6AB2" w14:textId="6FA942E6" w:rsidTr="006B6804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  <w:hideMark/>
          </w:tcPr>
          <w:p w14:paraId="417F1918" w14:textId="1CB112F4" w:rsidR="00A54DE6" w:rsidRPr="001A217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set a goal to have 10% of electric energy consumption met by in-boundary renewable energy generation by 2035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</w:tcPr>
          <w:p w14:paraId="0C8E5A80" w14:textId="07FE3F61" w:rsidR="00A54DE6" w:rsidRPr="00241378" w:rsidRDefault="00A54DE6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B35B4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="001A46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use of in-boundary </w:t>
            </w:r>
            <w:r w:rsidR="00AB35B4">
              <w:rPr>
                <w:rFonts w:ascii="Calibri" w:eastAsia="Times New Roman" w:hAnsi="Calibri" w:cs="Calibri"/>
                <w:b/>
                <w:bCs/>
                <w:color w:val="000000"/>
              </w:rPr>
              <w:t>renewable</w:t>
            </w:r>
            <w:r w:rsidR="00C1432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  <w:p w14:paraId="58A90710" w14:textId="25AF52F2" w:rsidR="0066488C" w:rsidRDefault="00A54DE6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14328">
              <w:rPr>
                <w:rFonts w:ascii="Calibri" w:eastAsia="Times New Roman" w:hAnsi="Calibri" w:cs="Calibri"/>
                <w:b/>
                <w:bCs/>
                <w:color w:val="000000"/>
              </w:rPr>
              <w:t>Uses district energy</w:t>
            </w:r>
          </w:p>
          <w:p w14:paraId="0F4FB2D8" w14:textId="647BB5ED" w:rsidR="00FD656E" w:rsidRDefault="0066488C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Use</w:t>
            </w:r>
            <w:r w:rsidR="00C143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in-boundary</w:t>
            </w:r>
            <w:r w:rsidR="00E10E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renewables not on site </w:t>
            </w:r>
          </w:p>
          <w:p w14:paraId="43F274FA" w14:textId="4B0C3B76" w:rsidR="00A54DE6" w:rsidRPr="00FD656E" w:rsidRDefault="00FD656E" w:rsidP="00A54D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10E46">
              <w:rPr>
                <w:rFonts w:ascii="Calibri" w:eastAsia="Times New Roman" w:hAnsi="Calibri" w:cs="Calibri"/>
                <w:b/>
                <w:bCs/>
                <w:color w:val="000000"/>
              </w:rPr>
              <w:t>Includes on-site renewables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vAlign w:val="center"/>
          </w:tcPr>
          <w:p w14:paraId="4B785FB3" w14:textId="77777777" w:rsidR="00A54DE6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54DE6" w:rsidRPr="001A2172" w14:paraId="636EDFEE" w14:textId="0502574F" w:rsidTr="006B6804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  <w:hideMark/>
          </w:tcPr>
          <w:p w14:paraId="57CFFA44" w14:textId="5030D5C2" w:rsidR="00A54DE6" w:rsidRPr="001A2172" w:rsidRDefault="00A54DE6" w:rsidP="0011037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include any renewable energy generation?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</w:tcPr>
          <w:p w14:paraId="10CEDC52" w14:textId="697B3442" w:rsidR="00764C62" w:rsidRDefault="006F5804" w:rsidP="00764C62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renewables on site</w:t>
            </w:r>
          </w:p>
          <w:p w14:paraId="3690C5C8" w14:textId="2A32BDCF" w:rsidR="006F5804" w:rsidRDefault="006F5804" w:rsidP="00764C62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On-site solar energy</w:t>
            </w:r>
          </w:p>
          <w:p w14:paraId="77A86545" w14:textId="228A1872" w:rsidR="00F655F5" w:rsidRPr="00712FD5" w:rsidRDefault="00F655F5" w:rsidP="00764C62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Other on-site renewables</w:t>
            </w:r>
          </w:p>
          <w:p w14:paraId="60C0E71B" w14:textId="172AF9F6" w:rsidR="00A54DE6" w:rsidRPr="00764C6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vAlign w:val="center"/>
          </w:tcPr>
          <w:p w14:paraId="45DC1C8F" w14:textId="77777777" w:rsidR="00A54DE6" w:rsidRPr="000177D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4DE6" w:rsidRPr="001A2172" w14:paraId="58DE03B7" w14:textId="17ED6EF1" w:rsidTr="006B6804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</w:tcPr>
          <w:p w14:paraId="52932999" w14:textId="618A37C1" w:rsidR="00A54DE6" w:rsidRPr="001A2172" w:rsidRDefault="00A54DE6" w:rsidP="0011037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include specific design elements that enable future incorporation of renewable energy generation?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</w:tcPr>
          <w:p w14:paraId="6AE6E97D" w14:textId="18CEA93E" w:rsidR="00764C62" w:rsidRDefault="00F655F5" w:rsidP="00764C62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C2E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designs for future use </w:t>
            </w:r>
          </w:p>
          <w:p w14:paraId="4B3F5DD4" w14:textId="64B9AD52" w:rsidR="003C2EF7" w:rsidRDefault="003C2EF7" w:rsidP="00764C62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Solar-ready design (describe)</w:t>
            </w:r>
          </w:p>
          <w:p w14:paraId="423B180D" w14:textId="02AFEEDE" w:rsidR="003C2EF7" w:rsidRPr="00712FD5" w:rsidRDefault="0059566D" w:rsidP="00764C62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  <w:r w:rsidRPr="0059566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-party certified solar-ready</w:t>
            </w:r>
            <w:r w:rsidR="00C011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(identify </w:t>
            </w:r>
            <w:r w:rsidR="006B6804">
              <w:rPr>
                <w:rFonts w:ascii="Calibri" w:eastAsia="Times New Roman" w:hAnsi="Calibri" w:cs="Calibri"/>
                <w:b/>
                <w:bCs/>
                <w:color w:val="000000"/>
              </w:rPr>
              <w:t>certification)</w:t>
            </w:r>
          </w:p>
          <w:p w14:paraId="72AFAF1E" w14:textId="096BBDC8" w:rsidR="00A54DE6" w:rsidRPr="001A217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vAlign w:val="center"/>
          </w:tcPr>
          <w:p w14:paraId="0AC5E2FA" w14:textId="77777777" w:rsidR="00A54DE6" w:rsidRPr="000177D2" w:rsidRDefault="00A54DE6" w:rsidP="00A5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4795" w:rsidRPr="001A2172" w14:paraId="2EFE16DD" w14:textId="3C7D725F" w:rsidTr="006B6804">
        <w:trPr>
          <w:trHeight w:val="2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</w:tcPr>
          <w:p w14:paraId="43B3E639" w14:textId="1EB6B35E" w:rsidR="00C14795" w:rsidRDefault="00C14795" w:rsidP="0011037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meet a net zero energy or carbon standard?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noWrap/>
            <w:vAlign w:val="center"/>
          </w:tcPr>
          <w:p w14:paraId="58C43784" w14:textId="5BAA9911" w:rsidR="00C14795" w:rsidRDefault="00C14795" w:rsidP="00C14795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</w:t>
            </w:r>
          </w:p>
          <w:p w14:paraId="3ABF141E" w14:textId="104B6757" w:rsidR="001344D7" w:rsidRDefault="001344D7" w:rsidP="00C14795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Designed for NZE but not certified</w:t>
            </w:r>
          </w:p>
          <w:p w14:paraId="6793DFD0" w14:textId="6D6C15B0" w:rsidR="00C14795" w:rsidRPr="001D4481" w:rsidRDefault="00C14795" w:rsidP="001D448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344D7">
              <w:rPr>
                <w:rFonts w:ascii="Calibri" w:eastAsia="Times New Roman" w:hAnsi="Calibri" w:cs="Calibri"/>
                <w:b/>
                <w:bCs/>
                <w:color w:val="000000"/>
              </w:rPr>
              <w:t>Yes (identify certification)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0F2"/>
            <w:vAlign w:val="center"/>
          </w:tcPr>
          <w:p w14:paraId="3399690D" w14:textId="77777777" w:rsidR="00C14795" w:rsidRPr="000177D2" w:rsidRDefault="00C14795" w:rsidP="00C14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818367F" w14:textId="77777777" w:rsidR="000E5606" w:rsidRDefault="000E5606">
      <w:r>
        <w:br w:type="page"/>
      </w:r>
    </w:p>
    <w:p w14:paraId="21C2C12A" w14:textId="3132A165" w:rsidR="006A41EB" w:rsidRDefault="006A41EB" w:rsidP="00305FC8"/>
    <w:tbl>
      <w:tblPr>
        <w:tblpPr w:leftFromText="180" w:rightFromText="180" w:vertAnchor="page" w:horzAnchor="margin" w:tblpY="1501"/>
        <w:tblW w:w="10255" w:type="dxa"/>
        <w:tblLook w:val="04A0" w:firstRow="1" w:lastRow="0" w:firstColumn="1" w:lastColumn="0" w:noHBand="0" w:noVBand="1"/>
      </w:tblPr>
      <w:tblGrid>
        <w:gridCol w:w="3955"/>
        <w:gridCol w:w="3420"/>
        <w:gridCol w:w="2880"/>
      </w:tblGrid>
      <w:tr w:rsidR="00A8503C" w:rsidRPr="001A2172" w14:paraId="7F974F0C" w14:textId="77777777" w:rsidTr="00A8503C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605494A" w14:textId="77777777" w:rsidR="00A8503C" w:rsidRPr="00BA1FE6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F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Electrification and Fuels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14:paraId="03D95B0D" w14:textId="77777777" w:rsidR="00A8503C" w:rsidRPr="001A2172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F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Is the proposal consistent with the goal?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4486B9EB" w14:textId="77777777" w:rsidR="00A8503C" w:rsidRPr="00263B14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Notes</w:t>
            </w:r>
          </w:p>
        </w:tc>
      </w:tr>
      <w:tr w:rsidR="00A8503C" w:rsidRPr="001A2172" w14:paraId="24D30966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6AC08807" w14:textId="77777777" w:rsidR="00A8503C" w:rsidRPr="001A217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identified that achieving climate goals will require increasing electrification of energy uses and switching to clean fuels where possible.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772F5A5E" w14:textId="77777777" w:rsidR="00A8503C" w:rsidRPr="00241378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Contributes to the goal</w:t>
            </w:r>
          </w:p>
          <w:p w14:paraId="6EAAC294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More information is needed</w:t>
            </w:r>
          </w:p>
          <w:p w14:paraId="27F7A07A" w14:textId="77777777" w:rsidR="00A8503C" w:rsidRPr="00FD656E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D656E">
              <w:rPr>
                <w:rFonts w:ascii="Calibri" w:eastAsia="Times New Roman" w:hAnsi="Calibri" w:cs="Calibri"/>
                <w:b/>
                <w:bCs/>
                <w:color w:val="000000"/>
              </w:rPr>
              <w:t>Does not contribute to the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1D433C5" w14:textId="77777777" w:rsidR="00A8503C" w:rsidRPr="001A217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3A829089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4F1C590F" w14:textId="77777777" w:rsidR="00A8503C" w:rsidRPr="001A2172" w:rsidRDefault="00A8503C" w:rsidP="00A8503C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project enable future adaptation for replacing carbon-based fuels with electrification?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0D916779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2172">
              <w:rPr>
                <w:rFonts w:ascii="Calibri" w:eastAsia="Times New Roman" w:hAnsi="Calibri" w:cs="Calibri"/>
                <w:color w:val="000000"/>
              </w:rPr>
              <w:t> </w:t>
            </w:r>
            <w:r w:rsidRPr="00712F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adaptation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design</w:t>
            </w:r>
            <w:proofErr w:type="gramEnd"/>
          </w:p>
          <w:p w14:paraId="1E3B4A53" w14:textId="77777777" w:rsidR="00A8503C" w:rsidRPr="00712FD5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Design allows future electrification (describe)</w:t>
            </w:r>
          </w:p>
          <w:p w14:paraId="639F22EC" w14:textId="77777777" w:rsidR="00A8503C" w:rsidRPr="001A217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B0BB097" w14:textId="77777777" w:rsidR="00A8503C" w:rsidRPr="001A217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527BFA2C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14:paraId="3DEF9F07" w14:textId="77777777" w:rsidR="00A8503C" w:rsidRPr="001A2172" w:rsidRDefault="00A8503C" w:rsidP="00A8503C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Is the project designed to use renewable thermal fuels?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14:paraId="2CB49F6B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specific designs for renewable fuels</w:t>
            </w:r>
          </w:p>
          <w:p w14:paraId="2854977A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Project is all electric </w:t>
            </w:r>
          </w:p>
          <w:p w14:paraId="5043E15C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Project is designed to use renewable gas or hydrogen</w:t>
            </w:r>
          </w:p>
          <w:p w14:paraId="57296F8C" w14:textId="77777777" w:rsidR="00A8503C" w:rsidRPr="00110375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BA921A0" w14:textId="77777777" w:rsidR="00A8503C" w:rsidRPr="001A217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4BB84E80" w14:textId="77777777" w:rsidTr="00A8503C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9395E58" w14:textId="77777777" w:rsidR="00A8503C" w:rsidRPr="001A2172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2172">
              <w:rPr>
                <w:rFonts w:ascii="Calibri" w:eastAsia="Times New Roman" w:hAnsi="Calibri" w:cs="Calibri"/>
                <w:color w:val="000000"/>
              </w:rPr>
              <w:t>Tr</w:t>
            </w:r>
            <w:r>
              <w:rPr>
                <w:rFonts w:ascii="Calibri" w:eastAsia="Times New Roman" w:hAnsi="Calibri" w:cs="Calibri"/>
                <w:color w:val="000000"/>
              </w:rPr>
              <w:t>ansportation</w:t>
            </w:r>
            <w:r w:rsidRPr="001A2172">
              <w:rPr>
                <w:rFonts w:ascii="Calibri" w:eastAsia="Times New Roman" w:hAnsi="Calibri" w:cs="Calibri"/>
                <w:color w:val="000000"/>
              </w:rPr>
              <w:t xml:space="preserve"> Strategies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28E5598B" w14:textId="77777777" w:rsidR="00A8503C" w:rsidRPr="001A2172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01A901D7" w14:textId="77777777" w:rsidR="00A8503C" w:rsidRPr="001A2172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A8503C" w:rsidRPr="001A2172" w14:paraId="204EEC8D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bottom"/>
            <w:hideMark/>
          </w:tcPr>
          <w:p w14:paraId="78A86395" w14:textId="77777777" w:rsidR="00A8503C" w:rsidRPr="001A217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17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identified that GHG emissions from vehicles used in the city need to be eliminated by 2040.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6F0143B0" w14:textId="77777777" w:rsidR="00A8503C" w:rsidRPr="00241378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Contributes to the goal</w:t>
            </w:r>
          </w:p>
          <w:p w14:paraId="1E8E9AD2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More information is needed</w:t>
            </w:r>
          </w:p>
          <w:p w14:paraId="5FD622B5" w14:textId="77777777" w:rsidR="00A8503C" w:rsidRPr="00FD656E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D656E">
              <w:rPr>
                <w:rFonts w:ascii="Calibri" w:eastAsia="Times New Roman" w:hAnsi="Calibri" w:cs="Calibri"/>
                <w:b/>
                <w:bCs/>
                <w:color w:val="000000"/>
              </w:rPr>
              <w:t>Does not contribute to the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</w:tcPr>
          <w:p w14:paraId="34FE7157" w14:textId="77777777" w:rsidR="00A8503C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503C" w:rsidRPr="001A2172" w14:paraId="39EAFB38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  <w:hideMark/>
          </w:tcPr>
          <w:p w14:paraId="0ED59DD0" w14:textId="77777777" w:rsidR="00A8503C" w:rsidRPr="001A2172" w:rsidRDefault="00A8503C" w:rsidP="00A8503C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accommodate a transition to electric vehicles?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</w:tcPr>
          <w:p w14:paraId="3413FE11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EV measures proposed</w:t>
            </w:r>
          </w:p>
          <w:p w14:paraId="7E06B348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Includes EV-ready parking</w:t>
            </w:r>
          </w:p>
          <w:p w14:paraId="6218BA94" w14:textId="77777777" w:rsidR="00A8503C" w:rsidRPr="001A2172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Includes EV chargers sufficient to meet future needs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vAlign w:val="center"/>
          </w:tcPr>
          <w:p w14:paraId="69BAAF7B" w14:textId="77777777" w:rsidR="00A8503C" w:rsidRPr="00F3031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5A06D9AA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</w:tcPr>
          <w:p w14:paraId="06B45EA7" w14:textId="77777777" w:rsidR="00A8503C" w:rsidRPr="001A2172" w:rsidRDefault="00A8503C" w:rsidP="00A8503C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include facilities or designs to increase non-single-occupancy-vehicle use and reduce the number of vehicle trips?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</w:tcPr>
          <w:p w14:paraId="509FCED6" w14:textId="77777777" w:rsidR="00A8503C" w:rsidRPr="00AA558B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trip reduction measures</w:t>
            </w:r>
          </w:p>
          <w:p w14:paraId="1DCEBAFD" w14:textId="77777777" w:rsidR="00A8503C" w:rsidRPr="00530F1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F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Includes transit, bicycle, walking friendly designs</w:t>
            </w:r>
          </w:p>
          <w:p w14:paraId="1EE84E2F" w14:textId="77777777" w:rsidR="00A8503C" w:rsidRPr="001A2172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color w:val="000000"/>
              </w:rPr>
            </w:pPr>
            <w:r w:rsidRPr="00530F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Includes multiple shared mobility design features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vAlign w:val="center"/>
          </w:tcPr>
          <w:p w14:paraId="510C257C" w14:textId="77777777" w:rsidR="00A8503C" w:rsidRPr="00F3031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599C08AB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</w:tcPr>
          <w:p w14:paraId="53D943DF" w14:textId="77777777" w:rsidR="00A8503C" w:rsidRPr="001A2172" w:rsidRDefault="00A8503C" w:rsidP="00A8503C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project connect origins and destinations through mix of uses or walkable proximity?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</w:tcPr>
          <w:p w14:paraId="510D982E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O/D connection </w:t>
            </w:r>
          </w:p>
          <w:p w14:paraId="1193F235" w14:textId="77777777" w:rsidR="00A8503C" w:rsidRPr="00D7624D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Mix of uses that can reduce transportation emissions </w:t>
            </w:r>
          </w:p>
          <w:p w14:paraId="73BF9864" w14:textId="77777777" w:rsidR="00A8503C" w:rsidRPr="00D55B74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55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Highly connected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vAlign w:val="center"/>
          </w:tcPr>
          <w:p w14:paraId="18463CED" w14:textId="77777777" w:rsidR="00A8503C" w:rsidRPr="00F3031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54BC93CD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</w:tcPr>
          <w:p w14:paraId="52056747" w14:textId="77777777" w:rsidR="00A8503C" w:rsidRDefault="00A8503C" w:rsidP="00A8503C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  <w:vAlign w:val="center"/>
          </w:tcPr>
          <w:p w14:paraId="345802DC" w14:textId="77777777" w:rsidR="00A8503C" w:rsidRPr="00F3031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vAlign w:val="center"/>
          </w:tcPr>
          <w:p w14:paraId="2F727343" w14:textId="77777777" w:rsidR="00A8503C" w:rsidRPr="00F3031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6FF51620" w14:textId="77777777" w:rsidTr="00A8503C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17EFDBB" w14:textId="77777777" w:rsidR="00A8503C" w:rsidRPr="00263B14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263B14">
              <w:rPr>
                <w:rFonts w:ascii="Calibri" w:eastAsia="Times New Roman" w:hAnsi="Calibri" w:cs="Calibri"/>
                <w:color w:val="FFFFFF" w:themeColor="background1"/>
              </w:rPr>
              <w:t>Waste Strategies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5FD8DC1A" w14:textId="77777777" w:rsidR="00A8503C" w:rsidRPr="00263B14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D80C43D" w14:textId="77777777" w:rsidR="00A8503C" w:rsidRPr="00263B14" w:rsidRDefault="00A8503C" w:rsidP="00A8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Notes</w:t>
            </w:r>
          </w:p>
        </w:tc>
      </w:tr>
      <w:tr w:rsidR="00A8503C" w:rsidRPr="001A2172" w14:paraId="007F6DEA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noWrap/>
            <w:vAlign w:val="bottom"/>
            <w:hideMark/>
          </w:tcPr>
          <w:p w14:paraId="285EABC8" w14:textId="77777777" w:rsidR="00A8503C" w:rsidRPr="001A2172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17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City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Climateopolis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has set a goal of becoming a net zero waste community by 2040.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C5ED"/>
            <w:noWrap/>
          </w:tcPr>
          <w:p w14:paraId="52F0EFB2" w14:textId="77777777" w:rsidR="00A8503C" w:rsidRPr="00241378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Contributes to the goal</w:t>
            </w:r>
          </w:p>
          <w:p w14:paraId="002869EB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1378">
              <w:rPr>
                <w:rFonts w:ascii="Calibri" w:eastAsia="Times New Roman" w:hAnsi="Calibri" w:cs="Calibri"/>
                <w:b/>
                <w:bCs/>
                <w:color w:val="000000"/>
              </w:rPr>
              <w:t>More information is needed</w:t>
            </w:r>
          </w:p>
          <w:p w14:paraId="2973FF37" w14:textId="77777777" w:rsidR="00A8503C" w:rsidRPr="00FD656E" w:rsidRDefault="00A8503C" w:rsidP="00A8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D656E">
              <w:rPr>
                <w:rFonts w:ascii="Calibri" w:eastAsia="Times New Roman" w:hAnsi="Calibri" w:cs="Calibri"/>
                <w:b/>
                <w:bCs/>
                <w:color w:val="000000"/>
              </w:rPr>
              <w:t>Does not contribute to the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C5ED"/>
          </w:tcPr>
          <w:p w14:paraId="6212A637" w14:textId="77777777" w:rsidR="00A8503C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503C" w:rsidRPr="001A2172" w14:paraId="68F88CB0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noWrap/>
            <w:vAlign w:val="center"/>
          </w:tcPr>
          <w:p w14:paraId="33A86CFF" w14:textId="77777777" w:rsidR="00A8503C" w:rsidRPr="001A2172" w:rsidRDefault="00A8503C" w:rsidP="00A8503C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proposed development address waste management from on-site uses?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C5ED"/>
            <w:noWrap/>
          </w:tcPr>
          <w:p w14:paraId="5F6A34F3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 mention of waste management</w:t>
            </w:r>
          </w:p>
          <w:p w14:paraId="087E2A1B" w14:textId="77777777" w:rsidR="00A8503C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Accommodates recycling and sorting of on-site waste </w:t>
            </w:r>
          </w:p>
          <w:p w14:paraId="6B22051A" w14:textId="28F050BD" w:rsidR="00A8503C" w:rsidRPr="00805FAE" w:rsidRDefault="00A8503C" w:rsidP="00A8503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D3CB1">
              <w:rPr>
                <w:rFonts w:ascii="Calibri" w:eastAsia="Times New Roman" w:hAnsi="Calibri" w:cs="Calibri"/>
                <w:b/>
                <w:bCs/>
                <w:color w:val="000000"/>
              </w:rPr>
              <w:t>Planned to be a zero-waste facility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C5ED"/>
          </w:tcPr>
          <w:p w14:paraId="132AB899" w14:textId="77777777" w:rsidR="00A8503C" w:rsidRPr="00BD733A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03C" w:rsidRPr="001A2172" w14:paraId="25E0979F" w14:textId="77777777" w:rsidTr="00A8503C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noWrap/>
            <w:vAlign w:val="bottom"/>
            <w:hideMark/>
          </w:tcPr>
          <w:p w14:paraId="223A243D" w14:textId="230AB32B" w:rsidR="00A8503C" w:rsidRPr="001A2172" w:rsidRDefault="00C65EBE" w:rsidP="00094000">
            <w:p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Does the </w:t>
            </w:r>
            <w:r w:rsidR="00B47C88">
              <w:rPr>
                <w:rFonts w:ascii="Calibri" w:eastAsia="Times New Roman" w:hAnsi="Calibri" w:cs="Calibri"/>
                <w:color w:val="000000"/>
              </w:rPr>
              <w:t xml:space="preserve">proposed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development </w:t>
            </w:r>
            <w:r w:rsidR="00B47C88">
              <w:rPr>
                <w:rFonts w:ascii="Calibri" w:eastAsia="Times New Roman" w:hAnsi="Calibri" w:cs="Calibri"/>
                <w:color w:val="000000"/>
              </w:rPr>
              <w:t xml:space="preserve">address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all forms of waste </w:t>
            </w:r>
            <w:r w:rsidR="00CC0782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organics, recyclables, and trash</w:t>
            </w:r>
            <w:r w:rsidR="00CC0782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C5ED"/>
            <w:noWrap/>
          </w:tcPr>
          <w:p w14:paraId="770627CC" w14:textId="3AE1BBC9" w:rsidR="00094000" w:rsidRDefault="00094000" w:rsidP="00094000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Yes</w:t>
            </w:r>
          </w:p>
          <w:p w14:paraId="2B8D0C02" w14:textId="00EDE803" w:rsidR="00094000" w:rsidRPr="00094000" w:rsidRDefault="00094000" w:rsidP="00094000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88" w:hanging="144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C5ED"/>
          </w:tcPr>
          <w:p w14:paraId="5D126604" w14:textId="77777777" w:rsidR="00A8503C" w:rsidRPr="00BD733A" w:rsidRDefault="00A8503C" w:rsidP="00A8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0FD9EB" w14:textId="77777777" w:rsidR="00FE0F0F" w:rsidRPr="00072AAC" w:rsidRDefault="00FE0F0F" w:rsidP="00FA20C1"/>
    <w:sectPr w:rsidR="00FE0F0F" w:rsidRPr="00072AAC" w:rsidSect="002E1AD1">
      <w:pgSz w:w="12240" w:h="15840"/>
      <w:pgMar w:top="720" w:right="720" w:bottom="720" w:left="720" w:header="288" w:footer="0" w:gutter="0"/>
      <w:pgNumType w:start="1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C06E" w14:textId="77777777" w:rsidR="00956BEC" w:rsidRDefault="00956BEC" w:rsidP="00775490">
      <w:r>
        <w:separator/>
      </w:r>
    </w:p>
    <w:p w14:paraId="28BB32E0" w14:textId="77777777" w:rsidR="00956BEC" w:rsidRDefault="00956BEC"/>
    <w:p w14:paraId="309B790B" w14:textId="77777777" w:rsidR="00956BEC" w:rsidRDefault="00956BEC" w:rsidP="00FC5562"/>
  </w:endnote>
  <w:endnote w:type="continuationSeparator" w:id="0">
    <w:p w14:paraId="4CC3C92B" w14:textId="77777777" w:rsidR="00956BEC" w:rsidRDefault="00956BEC" w:rsidP="00775490">
      <w:r>
        <w:continuationSeparator/>
      </w:r>
    </w:p>
    <w:p w14:paraId="0E095170" w14:textId="77777777" w:rsidR="00956BEC" w:rsidRDefault="00956BEC"/>
    <w:p w14:paraId="1685EEDC" w14:textId="77777777" w:rsidR="00956BEC" w:rsidRDefault="00956BEC" w:rsidP="00FC5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FFFA" w14:textId="77777777" w:rsidR="00952E57" w:rsidRDefault="00952E57" w:rsidP="007E22FD">
    <w:pPr>
      <w:pStyle w:val="Footer"/>
      <w:ind w:right="360" w:firstLine="360"/>
    </w:pPr>
  </w:p>
  <w:p w14:paraId="64DA099D" w14:textId="77777777" w:rsidR="00952E57" w:rsidRPr="00727BD5" w:rsidRDefault="00952E57" w:rsidP="003E1366">
    <w:pPr>
      <w:pStyle w:val="Footer"/>
      <w:framePr w:h="517" w:hRule="exact" w:wrap="none" w:vAnchor="text" w:hAnchor="page" w:x="10222" w:y="539"/>
      <w:spacing w:before="100"/>
      <w:rPr>
        <w:rStyle w:val="PageNumber"/>
        <w:color w:val="00A4E4"/>
      </w:rPr>
    </w:pPr>
    <w:r w:rsidRPr="00727BD5">
      <w:rPr>
        <w:rStyle w:val="PageNumber"/>
        <w:color w:val="00A4E4"/>
      </w:rPr>
      <w:fldChar w:fldCharType="begin"/>
    </w:r>
    <w:r w:rsidRPr="00727BD5">
      <w:rPr>
        <w:rStyle w:val="PageNumber"/>
        <w:color w:val="00A4E4"/>
      </w:rPr>
      <w:instrText xml:space="preserve">PAGE  </w:instrText>
    </w:r>
    <w:r w:rsidRPr="00727BD5">
      <w:rPr>
        <w:rStyle w:val="PageNumber"/>
        <w:color w:val="00A4E4"/>
      </w:rPr>
      <w:fldChar w:fldCharType="separate"/>
    </w:r>
    <w:r w:rsidR="0037401D">
      <w:rPr>
        <w:rStyle w:val="PageNumber"/>
        <w:noProof/>
        <w:color w:val="00A4E4"/>
      </w:rPr>
      <w:t>2</w:t>
    </w:r>
    <w:r w:rsidRPr="00727BD5">
      <w:rPr>
        <w:rStyle w:val="PageNumber"/>
        <w:color w:val="00A4E4"/>
      </w:rPr>
      <w:fldChar w:fldCharType="end"/>
    </w:r>
  </w:p>
  <w:p w14:paraId="1BAFA62D" w14:textId="77777777" w:rsidR="00952E57" w:rsidRDefault="00952E57" w:rsidP="0075649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A21102" wp14:editId="30733BBD">
              <wp:simplePos x="0" y="0"/>
              <wp:positionH relativeFrom="column">
                <wp:posOffset>-66463</wp:posOffset>
              </wp:positionH>
              <wp:positionV relativeFrom="paragraph">
                <wp:posOffset>341207</wp:posOffset>
              </wp:positionV>
              <wp:extent cx="2286000" cy="347472"/>
              <wp:effectExtent l="0" t="0" r="0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E84F3" w14:textId="77777777" w:rsidR="00952E57" w:rsidRPr="00331679" w:rsidRDefault="00FC5562" w:rsidP="00FC5562">
                          <w:pPr>
                            <w:pStyle w:val="FootnoteText"/>
                          </w:pPr>
                          <w:r>
                            <w:t>FOOTER TEXT – Right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211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.25pt;margin-top:26.85pt;width:180pt;height:27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" filled="f" stroked="f">
              <v:textbox>
                <w:txbxContent>
                  <w:p w14:paraId="756E84F3" w14:textId="77777777" w:rsidR="00952E57" w:rsidRPr="00331679" w:rsidRDefault="00FC5562" w:rsidP="00FC5562">
                    <w:pPr>
                      <w:pStyle w:val="FootnoteText"/>
                    </w:pPr>
                    <w:r>
                      <w:t>FOOTER TEXT – Right Page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C79C79" wp14:editId="37CAAD7E">
              <wp:simplePos x="0" y="0"/>
              <wp:positionH relativeFrom="column">
                <wp:posOffset>12065</wp:posOffset>
              </wp:positionH>
              <wp:positionV relativeFrom="paragraph">
                <wp:posOffset>360062</wp:posOffset>
              </wp:positionV>
              <wp:extent cx="5486400" cy="0"/>
              <wp:effectExtent l="0" t="0" r="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1292DE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8B88A0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8.35pt" to="432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" strokecolor="#1292de" strokeweight="1pt">
              <v:stroke dashstyle="1 1" joinstyle="miter" endcap="round"/>
            </v:line>
          </w:pict>
        </mc:Fallback>
      </mc:AlternateContent>
    </w:r>
  </w:p>
  <w:p w14:paraId="3C86D388" w14:textId="77777777" w:rsidR="00CE39C5" w:rsidRDefault="00CE39C5"/>
  <w:p w14:paraId="1B6DD150" w14:textId="77777777" w:rsidR="00CE39C5" w:rsidRDefault="00CE39C5" w:rsidP="00FC55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92D2" w14:textId="3442F930" w:rsidR="00F30042" w:rsidRPr="000C0D1F" w:rsidRDefault="00C8390B" w:rsidP="00F67399">
    <w:pPr>
      <w:pStyle w:val="Footer"/>
      <w:spacing w:before="0" w:after="360" w:line="240" w:lineRule="auto"/>
      <w:jc w:val="center"/>
      <w:rPr>
        <w:sz w:val="20"/>
        <w:szCs w:val="20"/>
      </w:rPr>
    </w:pPr>
    <w:r>
      <w:rPr>
        <w:sz w:val="20"/>
        <w:szCs w:val="20"/>
      </w:rPr>
      <w:t>-</w:t>
    </w:r>
    <w:r w:rsidR="001F5E78" w:rsidRPr="001F5E78">
      <w:rPr>
        <w:sz w:val="20"/>
        <w:szCs w:val="20"/>
      </w:rPr>
      <w:fldChar w:fldCharType="begin"/>
    </w:r>
    <w:r w:rsidR="001F5E78" w:rsidRPr="001F5E78">
      <w:rPr>
        <w:sz w:val="20"/>
        <w:szCs w:val="20"/>
      </w:rPr>
      <w:instrText xml:space="preserve"> PAGE   \* MERGEFORMAT </w:instrText>
    </w:r>
    <w:r w:rsidR="001F5E78" w:rsidRPr="001F5E78">
      <w:rPr>
        <w:sz w:val="20"/>
        <w:szCs w:val="20"/>
      </w:rPr>
      <w:fldChar w:fldCharType="separate"/>
    </w:r>
    <w:r w:rsidR="001F5E78" w:rsidRPr="001F5E78">
      <w:rPr>
        <w:noProof/>
        <w:sz w:val="20"/>
        <w:szCs w:val="20"/>
      </w:rPr>
      <w:t>1</w:t>
    </w:r>
    <w:r w:rsidR="001F5E78" w:rsidRPr="001F5E78">
      <w:rPr>
        <w:noProof/>
        <w:sz w:val="20"/>
        <w:szCs w:val="20"/>
      </w:rPr>
      <w:fldChar w:fldCharType="end"/>
    </w:r>
    <w:r w:rsidR="001F5E78">
      <w:rPr>
        <w:noProof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93DE" w14:textId="77777777" w:rsidR="00956BEC" w:rsidRDefault="00956BEC" w:rsidP="00FC5562">
      <w:r>
        <w:separator/>
      </w:r>
    </w:p>
  </w:footnote>
  <w:footnote w:type="continuationSeparator" w:id="0">
    <w:p w14:paraId="09FCB47A" w14:textId="77777777" w:rsidR="00956BEC" w:rsidRDefault="00956BEC" w:rsidP="00775490">
      <w:r>
        <w:continuationSeparator/>
      </w:r>
    </w:p>
    <w:p w14:paraId="3EA46D0D" w14:textId="77777777" w:rsidR="00956BEC" w:rsidRDefault="00956BEC"/>
    <w:p w14:paraId="44F853E8" w14:textId="77777777" w:rsidR="00956BEC" w:rsidRDefault="00956BEC" w:rsidP="00FC5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C851" w14:textId="77777777" w:rsidR="00D751E2" w:rsidRDefault="00D751E2" w:rsidP="00FC5562">
    <w:pPr>
      <w:pStyle w:val="Header"/>
    </w:pPr>
    <w:r>
      <w:tab/>
    </w:r>
    <w:r>
      <w:tab/>
    </w:r>
  </w:p>
  <w:p w14:paraId="17F596A8" w14:textId="77777777" w:rsidR="00D751E2" w:rsidRDefault="00D751E2" w:rsidP="00FC5562">
    <w:pPr>
      <w:pStyle w:val="Header"/>
    </w:pPr>
  </w:p>
  <w:p w14:paraId="43A16C98" w14:textId="77777777" w:rsidR="00CE39C5" w:rsidRDefault="00FC5562" w:rsidP="00FC5562">
    <w:pPr>
      <w:pStyle w:val="Header"/>
    </w:pPr>
    <w:r>
      <w:t>Header – Right Page</w:t>
    </w:r>
  </w:p>
  <w:p w14:paraId="22CFDA96" w14:textId="77777777" w:rsidR="00CE39C5" w:rsidRDefault="00FC5562" w:rsidP="00FC5562">
    <w:pPr>
      <w:tabs>
        <w:tab w:val="left" w:pos="707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EE33" w14:textId="21DD14F0" w:rsidR="00CE39C5" w:rsidRPr="005666B1" w:rsidRDefault="000C0D1F" w:rsidP="005666B1">
    <w:pPr>
      <w:pStyle w:val="Header"/>
      <w:tabs>
        <w:tab w:val="left" w:pos="4140"/>
      </w:tabs>
      <w:jc w:val="center"/>
      <w:rPr>
        <w:sz w:val="24"/>
      </w:rPr>
    </w:pPr>
    <w:r w:rsidRPr="00C8390B">
      <w:rPr>
        <w:b/>
        <w:bCs/>
        <w:i/>
        <w:iCs w:val="0"/>
        <w:sz w:val="24"/>
      </w:rPr>
      <w:t>Model Development Checklist for Climate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7C5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1414B"/>
    <w:multiLevelType w:val="hybridMultilevel"/>
    <w:tmpl w:val="2CF2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6FD4"/>
    <w:multiLevelType w:val="multilevel"/>
    <w:tmpl w:val="87AE9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17FE"/>
    <w:multiLevelType w:val="multilevel"/>
    <w:tmpl w:val="308CE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A357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724948"/>
    <w:multiLevelType w:val="multilevel"/>
    <w:tmpl w:val="5540D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52899"/>
    <w:multiLevelType w:val="hybridMultilevel"/>
    <w:tmpl w:val="51DCE07C"/>
    <w:lvl w:ilvl="0" w:tplc="00CC0A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7B42"/>
    <w:multiLevelType w:val="hybridMultilevel"/>
    <w:tmpl w:val="CBA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1E7E"/>
    <w:multiLevelType w:val="hybridMultilevel"/>
    <w:tmpl w:val="A8BEF50E"/>
    <w:lvl w:ilvl="0" w:tplc="73783550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A616537"/>
    <w:multiLevelType w:val="multilevel"/>
    <w:tmpl w:val="106E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DC00A09"/>
    <w:multiLevelType w:val="hybridMultilevel"/>
    <w:tmpl w:val="67080D0A"/>
    <w:lvl w:ilvl="0" w:tplc="00CC0A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2"/>
    <w:rsid w:val="00003894"/>
    <w:rsid w:val="00021517"/>
    <w:rsid w:val="00021AFB"/>
    <w:rsid w:val="00022DE1"/>
    <w:rsid w:val="00025FCF"/>
    <w:rsid w:val="00026967"/>
    <w:rsid w:val="00030A85"/>
    <w:rsid w:val="00030DED"/>
    <w:rsid w:val="00050816"/>
    <w:rsid w:val="0005436E"/>
    <w:rsid w:val="00057B39"/>
    <w:rsid w:val="00057B78"/>
    <w:rsid w:val="000667E9"/>
    <w:rsid w:val="00072AAC"/>
    <w:rsid w:val="000731AD"/>
    <w:rsid w:val="0007440F"/>
    <w:rsid w:val="00080D36"/>
    <w:rsid w:val="00081A3A"/>
    <w:rsid w:val="00093BC1"/>
    <w:rsid w:val="00093C31"/>
    <w:rsid w:val="00094000"/>
    <w:rsid w:val="000A1EC6"/>
    <w:rsid w:val="000B31CA"/>
    <w:rsid w:val="000B3415"/>
    <w:rsid w:val="000B4DE3"/>
    <w:rsid w:val="000C0C4A"/>
    <w:rsid w:val="000C0D1F"/>
    <w:rsid w:val="000D0831"/>
    <w:rsid w:val="000D1BBF"/>
    <w:rsid w:val="000D4015"/>
    <w:rsid w:val="000D6D03"/>
    <w:rsid w:val="000D7158"/>
    <w:rsid w:val="000E0B42"/>
    <w:rsid w:val="000E0BC5"/>
    <w:rsid w:val="000E1079"/>
    <w:rsid w:val="000E5606"/>
    <w:rsid w:val="000E7550"/>
    <w:rsid w:val="000F3E38"/>
    <w:rsid w:val="000F3FC3"/>
    <w:rsid w:val="000F5026"/>
    <w:rsid w:val="00100B40"/>
    <w:rsid w:val="00100DBE"/>
    <w:rsid w:val="001018EF"/>
    <w:rsid w:val="00106925"/>
    <w:rsid w:val="00110375"/>
    <w:rsid w:val="00111938"/>
    <w:rsid w:val="00114BD4"/>
    <w:rsid w:val="00117217"/>
    <w:rsid w:val="00117C82"/>
    <w:rsid w:val="00117DD4"/>
    <w:rsid w:val="00121BB2"/>
    <w:rsid w:val="001344D7"/>
    <w:rsid w:val="00142470"/>
    <w:rsid w:val="0014392A"/>
    <w:rsid w:val="00154581"/>
    <w:rsid w:val="00163504"/>
    <w:rsid w:val="00170927"/>
    <w:rsid w:val="00170980"/>
    <w:rsid w:val="00171E2F"/>
    <w:rsid w:val="00174278"/>
    <w:rsid w:val="001746D9"/>
    <w:rsid w:val="0018346C"/>
    <w:rsid w:val="00183613"/>
    <w:rsid w:val="001841E3"/>
    <w:rsid w:val="001849AD"/>
    <w:rsid w:val="00186110"/>
    <w:rsid w:val="00191BEC"/>
    <w:rsid w:val="001922C3"/>
    <w:rsid w:val="00194D75"/>
    <w:rsid w:val="0019654E"/>
    <w:rsid w:val="00196A10"/>
    <w:rsid w:val="001A2D36"/>
    <w:rsid w:val="001A3588"/>
    <w:rsid w:val="001A4686"/>
    <w:rsid w:val="001A79CD"/>
    <w:rsid w:val="001B0C8E"/>
    <w:rsid w:val="001B2232"/>
    <w:rsid w:val="001B2418"/>
    <w:rsid w:val="001C0AD0"/>
    <w:rsid w:val="001D19CE"/>
    <w:rsid w:val="001D39AA"/>
    <w:rsid w:val="001D4481"/>
    <w:rsid w:val="001D6399"/>
    <w:rsid w:val="001E3780"/>
    <w:rsid w:val="001E578A"/>
    <w:rsid w:val="001F01CB"/>
    <w:rsid w:val="001F0295"/>
    <w:rsid w:val="001F5E78"/>
    <w:rsid w:val="00200122"/>
    <w:rsid w:val="002144D9"/>
    <w:rsid w:val="00215984"/>
    <w:rsid w:val="00220D42"/>
    <w:rsid w:val="00222521"/>
    <w:rsid w:val="00227DC6"/>
    <w:rsid w:val="00232876"/>
    <w:rsid w:val="002362D3"/>
    <w:rsid w:val="0023695B"/>
    <w:rsid w:val="00241378"/>
    <w:rsid w:val="002451C9"/>
    <w:rsid w:val="00250A18"/>
    <w:rsid w:val="00251C2C"/>
    <w:rsid w:val="00260869"/>
    <w:rsid w:val="00263B14"/>
    <w:rsid w:val="002648B2"/>
    <w:rsid w:val="00267A82"/>
    <w:rsid w:val="00272AB3"/>
    <w:rsid w:val="00275DBF"/>
    <w:rsid w:val="00281E38"/>
    <w:rsid w:val="002870A0"/>
    <w:rsid w:val="0029046A"/>
    <w:rsid w:val="002944FB"/>
    <w:rsid w:val="002959BF"/>
    <w:rsid w:val="002A1574"/>
    <w:rsid w:val="002A1DC1"/>
    <w:rsid w:val="002A49BA"/>
    <w:rsid w:val="002A723F"/>
    <w:rsid w:val="002B5F9B"/>
    <w:rsid w:val="002B7654"/>
    <w:rsid w:val="002C6CDD"/>
    <w:rsid w:val="002C7995"/>
    <w:rsid w:val="002D69FD"/>
    <w:rsid w:val="002E1AD1"/>
    <w:rsid w:val="002E315C"/>
    <w:rsid w:val="002E7792"/>
    <w:rsid w:val="002F3B54"/>
    <w:rsid w:val="002F62E4"/>
    <w:rsid w:val="00305FC8"/>
    <w:rsid w:val="0030636D"/>
    <w:rsid w:val="0030657E"/>
    <w:rsid w:val="00306B21"/>
    <w:rsid w:val="003153F4"/>
    <w:rsid w:val="00320895"/>
    <w:rsid w:val="00321748"/>
    <w:rsid w:val="00321885"/>
    <w:rsid w:val="00322A38"/>
    <w:rsid w:val="003251AE"/>
    <w:rsid w:val="003270D2"/>
    <w:rsid w:val="00331679"/>
    <w:rsid w:val="00340326"/>
    <w:rsid w:val="00341096"/>
    <w:rsid w:val="00341F32"/>
    <w:rsid w:val="0034518E"/>
    <w:rsid w:val="00347D46"/>
    <w:rsid w:val="00347E9E"/>
    <w:rsid w:val="003562F3"/>
    <w:rsid w:val="00360A9F"/>
    <w:rsid w:val="00367ADC"/>
    <w:rsid w:val="0037401D"/>
    <w:rsid w:val="00381252"/>
    <w:rsid w:val="00381434"/>
    <w:rsid w:val="00384A49"/>
    <w:rsid w:val="003978C2"/>
    <w:rsid w:val="003A32CA"/>
    <w:rsid w:val="003A3406"/>
    <w:rsid w:val="003A480B"/>
    <w:rsid w:val="003A6461"/>
    <w:rsid w:val="003A6949"/>
    <w:rsid w:val="003A704D"/>
    <w:rsid w:val="003B1974"/>
    <w:rsid w:val="003B2CE4"/>
    <w:rsid w:val="003C2EF7"/>
    <w:rsid w:val="003D3068"/>
    <w:rsid w:val="003D31EB"/>
    <w:rsid w:val="003D68F6"/>
    <w:rsid w:val="003D77E4"/>
    <w:rsid w:val="003E1366"/>
    <w:rsid w:val="003E1E0C"/>
    <w:rsid w:val="003E4B58"/>
    <w:rsid w:val="003F2279"/>
    <w:rsid w:val="003F571D"/>
    <w:rsid w:val="004049A9"/>
    <w:rsid w:val="00405897"/>
    <w:rsid w:val="004157FE"/>
    <w:rsid w:val="00416102"/>
    <w:rsid w:val="004168AB"/>
    <w:rsid w:val="00421563"/>
    <w:rsid w:val="00424DA5"/>
    <w:rsid w:val="004254B5"/>
    <w:rsid w:val="00432387"/>
    <w:rsid w:val="00433DD4"/>
    <w:rsid w:val="004358A8"/>
    <w:rsid w:val="004461C8"/>
    <w:rsid w:val="004529DC"/>
    <w:rsid w:val="0045365A"/>
    <w:rsid w:val="00453A43"/>
    <w:rsid w:val="004546CD"/>
    <w:rsid w:val="00454E77"/>
    <w:rsid w:val="004556AF"/>
    <w:rsid w:val="004558EB"/>
    <w:rsid w:val="004623A9"/>
    <w:rsid w:val="00464DF5"/>
    <w:rsid w:val="004674A5"/>
    <w:rsid w:val="004723E5"/>
    <w:rsid w:val="0048033E"/>
    <w:rsid w:val="004822DA"/>
    <w:rsid w:val="00484EA0"/>
    <w:rsid w:val="004915B1"/>
    <w:rsid w:val="004915CA"/>
    <w:rsid w:val="00494504"/>
    <w:rsid w:val="004A22FC"/>
    <w:rsid w:val="004A2DEE"/>
    <w:rsid w:val="004A64D7"/>
    <w:rsid w:val="004B07C1"/>
    <w:rsid w:val="004B3872"/>
    <w:rsid w:val="004B470D"/>
    <w:rsid w:val="004C1DD4"/>
    <w:rsid w:val="004C5178"/>
    <w:rsid w:val="004C5834"/>
    <w:rsid w:val="004D251F"/>
    <w:rsid w:val="004E02C3"/>
    <w:rsid w:val="004E0F0C"/>
    <w:rsid w:val="004E2CD5"/>
    <w:rsid w:val="004E314C"/>
    <w:rsid w:val="004E74A0"/>
    <w:rsid w:val="004F3222"/>
    <w:rsid w:val="0050690A"/>
    <w:rsid w:val="0051456A"/>
    <w:rsid w:val="005148E0"/>
    <w:rsid w:val="005200DF"/>
    <w:rsid w:val="00530F1C"/>
    <w:rsid w:val="00535F97"/>
    <w:rsid w:val="0054122C"/>
    <w:rsid w:val="00541CB7"/>
    <w:rsid w:val="005426B7"/>
    <w:rsid w:val="0054463F"/>
    <w:rsid w:val="00562C74"/>
    <w:rsid w:val="005648D9"/>
    <w:rsid w:val="005666B1"/>
    <w:rsid w:val="005675DF"/>
    <w:rsid w:val="00584637"/>
    <w:rsid w:val="00591FB5"/>
    <w:rsid w:val="0059566D"/>
    <w:rsid w:val="00595A87"/>
    <w:rsid w:val="005979BD"/>
    <w:rsid w:val="005A4190"/>
    <w:rsid w:val="005A435B"/>
    <w:rsid w:val="005A5741"/>
    <w:rsid w:val="005A7C01"/>
    <w:rsid w:val="005B3C99"/>
    <w:rsid w:val="005B6634"/>
    <w:rsid w:val="005B6B27"/>
    <w:rsid w:val="005B6E05"/>
    <w:rsid w:val="005B6EF2"/>
    <w:rsid w:val="005C0212"/>
    <w:rsid w:val="005C17A3"/>
    <w:rsid w:val="005C7440"/>
    <w:rsid w:val="005D1DEA"/>
    <w:rsid w:val="005D388F"/>
    <w:rsid w:val="005E0113"/>
    <w:rsid w:val="005E3C61"/>
    <w:rsid w:val="005F7A48"/>
    <w:rsid w:val="00600428"/>
    <w:rsid w:val="00611163"/>
    <w:rsid w:val="00613892"/>
    <w:rsid w:val="00617A2F"/>
    <w:rsid w:val="00631E87"/>
    <w:rsid w:val="006327D5"/>
    <w:rsid w:val="0063490F"/>
    <w:rsid w:val="0063550E"/>
    <w:rsid w:val="00637700"/>
    <w:rsid w:val="00643672"/>
    <w:rsid w:val="00644BA8"/>
    <w:rsid w:val="006477F0"/>
    <w:rsid w:val="006521C5"/>
    <w:rsid w:val="0066488C"/>
    <w:rsid w:val="0067055A"/>
    <w:rsid w:val="00673BAD"/>
    <w:rsid w:val="00680738"/>
    <w:rsid w:val="00683F30"/>
    <w:rsid w:val="006933ED"/>
    <w:rsid w:val="0069439A"/>
    <w:rsid w:val="006A41EB"/>
    <w:rsid w:val="006A73DF"/>
    <w:rsid w:val="006B2604"/>
    <w:rsid w:val="006B51C2"/>
    <w:rsid w:val="006B5C7F"/>
    <w:rsid w:val="006B6804"/>
    <w:rsid w:val="006D4B43"/>
    <w:rsid w:val="006D5ED5"/>
    <w:rsid w:val="006E01D6"/>
    <w:rsid w:val="006E6DB9"/>
    <w:rsid w:val="006F5804"/>
    <w:rsid w:val="00703800"/>
    <w:rsid w:val="007043E8"/>
    <w:rsid w:val="00705AEF"/>
    <w:rsid w:val="007076B1"/>
    <w:rsid w:val="00710402"/>
    <w:rsid w:val="00712FD5"/>
    <w:rsid w:val="007235FA"/>
    <w:rsid w:val="00724A8A"/>
    <w:rsid w:val="00724CA8"/>
    <w:rsid w:val="00727BD5"/>
    <w:rsid w:val="0073349C"/>
    <w:rsid w:val="0073375A"/>
    <w:rsid w:val="00734170"/>
    <w:rsid w:val="007347D4"/>
    <w:rsid w:val="00735098"/>
    <w:rsid w:val="00736492"/>
    <w:rsid w:val="00743CC2"/>
    <w:rsid w:val="0074575E"/>
    <w:rsid w:val="00747E37"/>
    <w:rsid w:val="00756498"/>
    <w:rsid w:val="00762E4F"/>
    <w:rsid w:val="00763507"/>
    <w:rsid w:val="00764C62"/>
    <w:rsid w:val="007655DD"/>
    <w:rsid w:val="00770384"/>
    <w:rsid w:val="00775490"/>
    <w:rsid w:val="00776588"/>
    <w:rsid w:val="007813EC"/>
    <w:rsid w:val="00784F7F"/>
    <w:rsid w:val="00787BD5"/>
    <w:rsid w:val="00797BFE"/>
    <w:rsid w:val="007A0871"/>
    <w:rsid w:val="007B2E3D"/>
    <w:rsid w:val="007B40D8"/>
    <w:rsid w:val="007B4869"/>
    <w:rsid w:val="007B7257"/>
    <w:rsid w:val="007B77EF"/>
    <w:rsid w:val="007C12CC"/>
    <w:rsid w:val="007C2D2F"/>
    <w:rsid w:val="007C41A8"/>
    <w:rsid w:val="007C5846"/>
    <w:rsid w:val="007C6C0F"/>
    <w:rsid w:val="007C7390"/>
    <w:rsid w:val="007C7ACD"/>
    <w:rsid w:val="007D0D4A"/>
    <w:rsid w:val="007E22FD"/>
    <w:rsid w:val="007E55DA"/>
    <w:rsid w:val="007F0B2D"/>
    <w:rsid w:val="007F1193"/>
    <w:rsid w:val="007F30B8"/>
    <w:rsid w:val="007F610F"/>
    <w:rsid w:val="008020CD"/>
    <w:rsid w:val="008056DA"/>
    <w:rsid w:val="00805FAE"/>
    <w:rsid w:val="008076F2"/>
    <w:rsid w:val="00813030"/>
    <w:rsid w:val="00814559"/>
    <w:rsid w:val="0081660C"/>
    <w:rsid w:val="00821857"/>
    <w:rsid w:val="00832555"/>
    <w:rsid w:val="00833586"/>
    <w:rsid w:val="00846B05"/>
    <w:rsid w:val="008523B2"/>
    <w:rsid w:val="0085478B"/>
    <w:rsid w:val="00854A82"/>
    <w:rsid w:val="00861D78"/>
    <w:rsid w:val="0086418A"/>
    <w:rsid w:val="00875EA6"/>
    <w:rsid w:val="00882875"/>
    <w:rsid w:val="00890D7A"/>
    <w:rsid w:val="00891DBA"/>
    <w:rsid w:val="008A22EF"/>
    <w:rsid w:val="008B08EB"/>
    <w:rsid w:val="008B3AA9"/>
    <w:rsid w:val="008B4126"/>
    <w:rsid w:val="008C1476"/>
    <w:rsid w:val="008C2FA7"/>
    <w:rsid w:val="008E0441"/>
    <w:rsid w:val="008F172B"/>
    <w:rsid w:val="008F1D01"/>
    <w:rsid w:val="008F240B"/>
    <w:rsid w:val="008F419A"/>
    <w:rsid w:val="008F4410"/>
    <w:rsid w:val="00900E71"/>
    <w:rsid w:val="00905BEA"/>
    <w:rsid w:val="00911223"/>
    <w:rsid w:val="00913153"/>
    <w:rsid w:val="00921897"/>
    <w:rsid w:val="00921D89"/>
    <w:rsid w:val="00923FB0"/>
    <w:rsid w:val="0092768F"/>
    <w:rsid w:val="00930D0B"/>
    <w:rsid w:val="009351ED"/>
    <w:rsid w:val="009363F3"/>
    <w:rsid w:val="00940122"/>
    <w:rsid w:val="00941B17"/>
    <w:rsid w:val="00942384"/>
    <w:rsid w:val="00943144"/>
    <w:rsid w:val="00952E57"/>
    <w:rsid w:val="00956BEC"/>
    <w:rsid w:val="009700DB"/>
    <w:rsid w:val="00973201"/>
    <w:rsid w:val="009809DC"/>
    <w:rsid w:val="0098528E"/>
    <w:rsid w:val="009910C8"/>
    <w:rsid w:val="00992F5D"/>
    <w:rsid w:val="00995E13"/>
    <w:rsid w:val="009971FD"/>
    <w:rsid w:val="009A7DC1"/>
    <w:rsid w:val="009C0745"/>
    <w:rsid w:val="009D1AFB"/>
    <w:rsid w:val="009D288B"/>
    <w:rsid w:val="009D3C8F"/>
    <w:rsid w:val="009D44C7"/>
    <w:rsid w:val="009D611D"/>
    <w:rsid w:val="009E0782"/>
    <w:rsid w:val="009E2945"/>
    <w:rsid w:val="009E2C26"/>
    <w:rsid w:val="009E5923"/>
    <w:rsid w:val="009F2694"/>
    <w:rsid w:val="009F2B60"/>
    <w:rsid w:val="009F490A"/>
    <w:rsid w:val="009F4C22"/>
    <w:rsid w:val="00A00CB1"/>
    <w:rsid w:val="00A129A2"/>
    <w:rsid w:val="00A1487E"/>
    <w:rsid w:val="00A15759"/>
    <w:rsid w:val="00A172D0"/>
    <w:rsid w:val="00A17772"/>
    <w:rsid w:val="00A210E6"/>
    <w:rsid w:val="00A229FD"/>
    <w:rsid w:val="00A24203"/>
    <w:rsid w:val="00A2583A"/>
    <w:rsid w:val="00A26B5F"/>
    <w:rsid w:val="00A32484"/>
    <w:rsid w:val="00A43767"/>
    <w:rsid w:val="00A50B33"/>
    <w:rsid w:val="00A51B9E"/>
    <w:rsid w:val="00A54DE6"/>
    <w:rsid w:val="00A634DD"/>
    <w:rsid w:val="00A64108"/>
    <w:rsid w:val="00A661EA"/>
    <w:rsid w:val="00A763B4"/>
    <w:rsid w:val="00A77C05"/>
    <w:rsid w:val="00A8503C"/>
    <w:rsid w:val="00A86E21"/>
    <w:rsid w:val="00A90C93"/>
    <w:rsid w:val="00A92E18"/>
    <w:rsid w:val="00AA38D6"/>
    <w:rsid w:val="00AA558B"/>
    <w:rsid w:val="00AA5A11"/>
    <w:rsid w:val="00AA7777"/>
    <w:rsid w:val="00AB14D5"/>
    <w:rsid w:val="00AB35B4"/>
    <w:rsid w:val="00AB5A02"/>
    <w:rsid w:val="00AB6BD8"/>
    <w:rsid w:val="00AC25B9"/>
    <w:rsid w:val="00AC2C38"/>
    <w:rsid w:val="00AC305D"/>
    <w:rsid w:val="00AC3AEF"/>
    <w:rsid w:val="00AD3CB1"/>
    <w:rsid w:val="00AE05F5"/>
    <w:rsid w:val="00AE1619"/>
    <w:rsid w:val="00AF0FB5"/>
    <w:rsid w:val="00AF5056"/>
    <w:rsid w:val="00B1088E"/>
    <w:rsid w:val="00B108DD"/>
    <w:rsid w:val="00B11E15"/>
    <w:rsid w:val="00B12842"/>
    <w:rsid w:val="00B14522"/>
    <w:rsid w:val="00B24243"/>
    <w:rsid w:val="00B26532"/>
    <w:rsid w:val="00B31178"/>
    <w:rsid w:val="00B467AC"/>
    <w:rsid w:val="00B47C88"/>
    <w:rsid w:val="00B51BB0"/>
    <w:rsid w:val="00B539B1"/>
    <w:rsid w:val="00B53C72"/>
    <w:rsid w:val="00B60E16"/>
    <w:rsid w:val="00B629F9"/>
    <w:rsid w:val="00B62AEC"/>
    <w:rsid w:val="00B66BBF"/>
    <w:rsid w:val="00B746B2"/>
    <w:rsid w:val="00B86A47"/>
    <w:rsid w:val="00B90070"/>
    <w:rsid w:val="00B90074"/>
    <w:rsid w:val="00B9352D"/>
    <w:rsid w:val="00BA1FE6"/>
    <w:rsid w:val="00BC1B03"/>
    <w:rsid w:val="00BC597D"/>
    <w:rsid w:val="00BD1032"/>
    <w:rsid w:val="00BD7FE3"/>
    <w:rsid w:val="00BE1077"/>
    <w:rsid w:val="00BE643B"/>
    <w:rsid w:val="00C00352"/>
    <w:rsid w:val="00C00536"/>
    <w:rsid w:val="00C0110D"/>
    <w:rsid w:val="00C011E1"/>
    <w:rsid w:val="00C04315"/>
    <w:rsid w:val="00C1328B"/>
    <w:rsid w:val="00C14328"/>
    <w:rsid w:val="00C14795"/>
    <w:rsid w:val="00C204FB"/>
    <w:rsid w:val="00C2143B"/>
    <w:rsid w:val="00C3279F"/>
    <w:rsid w:val="00C3521C"/>
    <w:rsid w:val="00C37933"/>
    <w:rsid w:val="00C4414D"/>
    <w:rsid w:val="00C457F2"/>
    <w:rsid w:val="00C46129"/>
    <w:rsid w:val="00C50CC5"/>
    <w:rsid w:val="00C523ED"/>
    <w:rsid w:val="00C54796"/>
    <w:rsid w:val="00C60019"/>
    <w:rsid w:val="00C62B15"/>
    <w:rsid w:val="00C65837"/>
    <w:rsid w:val="00C65EBE"/>
    <w:rsid w:val="00C660DC"/>
    <w:rsid w:val="00C72430"/>
    <w:rsid w:val="00C725D1"/>
    <w:rsid w:val="00C8390B"/>
    <w:rsid w:val="00C84C8C"/>
    <w:rsid w:val="00C86CC0"/>
    <w:rsid w:val="00C932FC"/>
    <w:rsid w:val="00C935DA"/>
    <w:rsid w:val="00C95807"/>
    <w:rsid w:val="00C96DE4"/>
    <w:rsid w:val="00C97787"/>
    <w:rsid w:val="00C97DA9"/>
    <w:rsid w:val="00CA6D3E"/>
    <w:rsid w:val="00CB0BCE"/>
    <w:rsid w:val="00CB1027"/>
    <w:rsid w:val="00CB2C8E"/>
    <w:rsid w:val="00CC0782"/>
    <w:rsid w:val="00CC300C"/>
    <w:rsid w:val="00CC4B20"/>
    <w:rsid w:val="00CC72DE"/>
    <w:rsid w:val="00CD32AF"/>
    <w:rsid w:val="00CD456B"/>
    <w:rsid w:val="00CE3118"/>
    <w:rsid w:val="00CE39C5"/>
    <w:rsid w:val="00CF20C8"/>
    <w:rsid w:val="00D00541"/>
    <w:rsid w:val="00D05C6A"/>
    <w:rsid w:val="00D07B78"/>
    <w:rsid w:val="00D10989"/>
    <w:rsid w:val="00D12014"/>
    <w:rsid w:val="00D1440C"/>
    <w:rsid w:val="00D17D11"/>
    <w:rsid w:val="00D20697"/>
    <w:rsid w:val="00D277F2"/>
    <w:rsid w:val="00D33814"/>
    <w:rsid w:val="00D37BA7"/>
    <w:rsid w:val="00D42245"/>
    <w:rsid w:val="00D55B74"/>
    <w:rsid w:val="00D66650"/>
    <w:rsid w:val="00D7003A"/>
    <w:rsid w:val="00D73F4C"/>
    <w:rsid w:val="00D74A5B"/>
    <w:rsid w:val="00D751E2"/>
    <w:rsid w:val="00D75929"/>
    <w:rsid w:val="00D7624D"/>
    <w:rsid w:val="00D809FF"/>
    <w:rsid w:val="00D81F70"/>
    <w:rsid w:val="00D85135"/>
    <w:rsid w:val="00D86EFF"/>
    <w:rsid w:val="00D906EE"/>
    <w:rsid w:val="00D94FA3"/>
    <w:rsid w:val="00DA0CB7"/>
    <w:rsid w:val="00DA6BFD"/>
    <w:rsid w:val="00DA7EB8"/>
    <w:rsid w:val="00DB5AD2"/>
    <w:rsid w:val="00DD04CD"/>
    <w:rsid w:val="00DE1008"/>
    <w:rsid w:val="00DE2D85"/>
    <w:rsid w:val="00DE6CF0"/>
    <w:rsid w:val="00DE6D26"/>
    <w:rsid w:val="00DE73FD"/>
    <w:rsid w:val="00DF11A0"/>
    <w:rsid w:val="00E01BD1"/>
    <w:rsid w:val="00E10E46"/>
    <w:rsid w:val="00E14997"/>
    <w:rsid w:val="00E20364"/>
    <w:rsid w:val="00E261B2"/>
    <w:rsid w:val="00E31588"/>
    <w:rsid w:val="00E32B01"/>
    <w:rsid w:val="00E37379"/>
    <w:rsid w:val="00E41D21"/>
    <w:rsid w:val="00E60435"/>
    <w:rsid w:val="00E63616"/>
    <w:rsid w:val="00E70AFD"/>
    <w:rsid w:val="00E80E84"/>
    <w:rsid w:val="00E859F7"/>
    <w:rsid w:val="00E910A4"/>
    <w:rsid w:val="00E91EE1"/>
    <w:rsid w:val="00E91FF9"/>
    <w:rsid w:val="00E93646"/>
    <w:rsid w:val="00E962BA"/>
    <w:rsid w:val="00EA35B8"/>
    <w:rsid w:val="00EB3D08"/>
    <w:rsid w:val="00EB78B1"/>
    <w:rsid w:val="00EE5102"/>
    <w:rsid w:val="00F14A93"/>
    <w:rsid w:val="00F17CFF"/>
    <w:rsid w:val="00F20215"/>
    <w:rsid w:val="00F23BBF"/>
    <w:rsid w:val="00F2670D"/>
    <w:rsid w:val="00F30042"/>
    <w:rsid w:val="00F30863"/>
    <w:rsid w:val="00F3504C"/>
    <w:rsid w:val="00F35F23"/>
    <w:rsid w:val="00F37630"/>
    <w:rsid w:val="00F42F4E"/>
    <w:rsid w:val="00F43085"/>
    <w:rsid w:val="00F53B8A"/>
    <w:rsid w:val="00F553A3"/>
    <w:rsid w:val="00F61058"/>
    <w:rsid w:val="00F64B2A"/>
    <w:rsid w:val="00F655F5"/>
    <w:rsid w:val="00F67399"/>
    <w:rsid w:val="00F758A6"/>
    <w:rsid w:val="00F8357E"/>
    <w:rsid w:val="00F857C6"/>
    <w:rsid w:val="00FA0A29"/>
    <w:rsid w:val="00FA0F29"/>
    <w:rsid w:val="00FA20C1"/>
    <w:rsid w:val="00FA2E75"/>
    <w:rsid w:val="00FA3247"/>
    <w:rsid w:val="00FA4CE1"/>
    <w:rsid w:val="00FB7893"/>
    <w:rsid w:val="00FB7C0D"/>
    <w:rsid w:val="00FC4A45"/>
    <w:rsid w:val="00FC4C45"/>
    <w:rsid w:val="00FC5562"/>
    <w:rsid w:val="00FC584B"/>
    <w:rsid w:val="00FD2BA6"/>
    <w:rsid w:val="00FD656E"/>
    <w:rsid w:val="00FE0F0F"/>
    <w:rsid w:val="00FE1512"/>
    <w:rsid w:val="00FE2960"/>
    <w:rsid w:val="00FE57C3"/>
    <w:rsid w:val="00FF50A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7D63A6"/>
  <w14:defaultImageDpi w14:val="300"/>
  <w15:docId w15:val="{9C952E2B-751E-461F-995C-AABA2689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12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08DD"/>
    <w:pPr>
      <w:spacing w:before="240" w:after="120" w:line="276" w:lineRule="auto"/>
      <w:outlineLvl w:val="0"/>
    </w:pPr>
    <w:rPr>
      <w:rFonts w:ascii="Arial" w:eastAsiaTheme="minorEastAsia" w:hAnsi="Arial"/>
      <w:b/>
      <w:color w:val="003865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08DD"/>
    <w:pPr>
      <w:spacing w:before="240" w:after="120" w:line="276" w:lineRule="auto"/>
      <w:outlineLvl w:val="1"/>
    </w:pPr>
    <w:rPr>
      <w:rFonts w:ascii="Arial" w:eastAsiaTheme="minorEastAsia" w:hAnsi="Arial" w:cs="Arial"/>
      <w:color w:val="003865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108DD"/>
    <w:pPr>
      <w:spacing w:before="120" w:after="120" w:line="276" w:lineRule="auto"/>
      <w:outlineLvl w:val="2"/>
    </w:pPr>
    <w:rPr>
      <w:rFonts w:ascii="Arial" w:eastAsiaTheme="minorEastAsia" w:hAnsi="Arial"/>
      <w:b/>
      <w:caps/>
      <w:color w:val="00A9E0" w:themeColor="accent2"/>
      <w:szCs w:val="24"/>
    </w:r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494504"/>
    <w:pPr>
      <w:outlineLvl w:val="3"/>
    </w:pPr>
  </w:style>
  <w:style w:type="paragraph" w:styleId="Heading5">
    <w:name w:val="heading 5"/>
    <w:aliases w:val="Heading Four"/>
    <w:basedOn w:val="Normal"/>
    <w:next w:val="Normal"/>
    <w:link w:val="Heading5Char"/>
    <w:autoRedefine/>
    <w:uiPriority w:val="9"/>
    <w:unhideWhenUsed/>
    <w:rsid w:val="00A24203"/>
    <w:pPr>
      <w:keepNext/>
      <w:keepLines/>
      <w:spacing w:before="40" w:after="120" w:line="276" w:lineRule="auto"/>
      <w:outlineLvl w:val="4"/>
    </w:pPr>
    <w:rPr>
      <w:rFonts w:asciiTheme="majorHAnsi" w:eastAsiaTheme="majorEastAsia" w:hAnsiTheme="majorHAnsi" w:cstheme="majorBidi"/>
      <w:color w:val="84BD00" w:themeColor="accent3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4203"/>
    <w:pPr>
      <w:keepNext/>
      <w:keepLines/>
      <w:spacing w:before="40" w:after="120" w:line="276" w:lineRule="auto"/>
      <w:outlineLvl w:val="5"/>
    </w:pPr>
    <w:rPr>
      <w:rFonts w:ascii="Arial" w:eastAsiaTheme="majorEastAsia" w:hAnsi="Arial" w:cstheme="majorBidi"/>
      <w:color w:val="00B0F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24203"/>
    <w:pPr>
      <w:keepNext/>
      <w:keepLines/>
      <w:spacing w:before="40" w:after="120" w:line="276" w:lineRule="auto"/>
      <w:outlineLvl w:val="6"/>
    </w:pPr>
    <w:rPr>
      <w:rFonts w:ascii="Arial" w:eastAsiaTheme="majorEastAsia" w:hAnsi="Arial" w:cstheme="majorBidi"/>
      <w:i/>
      <w:iCs/>
      <w:color w:val="00A9E0" w:themeColor="accent2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24203"/>
    <w:pPr>
      <w:keepNext/>
      <w:keepLines/>
      <w:spacing w:before="40" w:after="12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24203"/>
    <w:pPr>
      <w:keepNext/>
      <w:keepLines/>
      <w:spacing w:before="40" w:after="12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- Right Page"/>
    <w:basedOn w:val="Normal"/>
    <w:link w:val="HeaderChar"/>
    <w:uiPriority w:val="99"/>
    <w:unhideWhenUsed/>
    <w:rsid w:val="00FC5562"/>
    <w:pPr>
      <w:tabs>
        <w:tab w:val="left" w:pos="3801"/>
        <w:tab w:val="center" w:pos="4320"/>
        <w:tab w:val="right" w:pos="8640"/>
      </w:tabs>
      <w:spacing w:before="120" w:after="120" w:line="276" w:lineRule="auto"/>
      <w:jc w:val="right"/>
    </w:pPr>
    <w:rPr>
      <w:rFonts w:ascii="Arial" w:eastAsiaTheme="minorEastAsia" w:hAnsi="Arial"/>
      <w:iCs/>
      <w:color w:val="00A4E4"/>
      <w:szCs w:val="24"/>
    </w:rPr>
  </w:style>
  <w:style w:type="character" w:customStyle="1" w:styleId="HeaderChar">
    <w:name w:val="Header Char"/>
    <w:aliases w:val="Header - Right Page Char"/>
    <w:basedOn w:val="DefaultParagraphFont"/>
    <w:link w:val="Header"/>
    <w:uiPriority w:val="99"/>
    <w:rsid w:val="00FC5562"/>
    <w:rPr>
      <w:rFonts w:ascii="Arial" w:hAnsi="Arial"/>
      <w:iCs/>
      <w:color w:val="00A4E4"/>
    </w:rPr>
  </w:style>
  <w:style w:type="paragraph" w:styleId="Footer">
    <w:name w:val="footer"/>
    <w:basedOn w:val="Normal"/>
    <w:link w:val="FooterChar"/>
    <w:uiPriority w:val="99"/>
    <w:unhideWhenUsed/>
    <w:rsid w:val="00775490"/>
    <w:pPr>
      <w:tabs>
        <w:tab w:val="center" w:pos="4320"/>
        <w:tab w:val="right" w:pos="8640"/>
      </w:tabs>
      <w:spacing w:before="120" w:after="120" w:line="276" w:lineRule="auto"/>
    </w:pPr>
    <w:rPr>
      <w:rFonts w:ascii="Arial" w:eastAsiaTheme="minorEastAsia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5490"/>
  </w:style>
  <w:style w:type="paragraph" w:styleId="BalloonText">
    <w:name w:val="Balloon Text"/>
    <w:basedOn w:val="Normal"/>
    <w:link w:val="BalloonTextChar"/>
    <w:uiPriority w:val="99"/>
    <w:semiHidden/>
    <w:unhideWhenUsed/>
    <w:rsid w:val="00775490"/>
    <w:pPr>
      <w:spacing w:before="120" w:after="120" w:line="276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75490"/>
  </w:style>
  <w:style w:type="paragraph" w:customStyle="1" w:styleId="xmsonormal">
    <w:name w:val="x_msonormal"/>
    <w:basedOn w:val="Normal"/>
    <w:rsid w:val="007754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7754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4203"/>
    <w:pPr>
      <w:spacing w:before="120" w:after="120" w:line="276" w:lineRule="auto"/>
      <w:ind w:left="720"/>
      <w:contextualSpacing/>
    </w:pPr>
    <w:rPr>
      <w:rFonts w:ascii="Arial" w:eastAsiaTheme="minorEastAsia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8DD"/>
    <w:rPr>
      <w:rFonts w:ascii="Arial" w:hAnsi="Arial"/>
      <w:b/>
      <w:color w:val="003865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8DD"/>
    <w:rPr>
      <w:rFonts w:ascii="Arial" w:hAnsi="Arial" w:cs="Arial"/>
      <w:color w:val="003865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8DD"/>
    <w:rPr>
      <w:rFonts w:ascii="Arial" w:hAnsi="Arial"/>
      <w:b/>
      <w:caps/>
      <w:color w:val="00A9E0" w:themeColor="accent2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rsid w:val="00A24203"/>
    <w:pPr>
      <w:spacing w:before="120" w:after="120" w:line="276" w:lineRule="auto"/>
      <w:ind w:left="90"/>
      <w:contextualSpacing/>
    </w:pPr>
    <w:rPr>
      <w:rFonts w:ascii="Arial" w:eastAsiaTheme="majorEastAsia" w:hAnsi="Arial" w:cs="Arial"/>
      <w:bCs/>
      <w:color w:val="00A9E0" w:themeColor="accent2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4203"/>
    <w:rPr>
      <w:rFonts w:ascii="Arial" w:eastAsiaTheme="majorEastAsia" w:hAnsi="Arial" w:cs="Arial"/>
      <w:bCs/>
      <w:color w:val="00A9E0" w:themeColor="accent2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A24203"/>
    <w:pPr>
      <w:numPr>
        <w:ilvl w:val="1"/>
      </w:numPr>
      <w:spacing w:before="120" w:line="276" w:lineRule="auto"/>
      <w:ind w:left="90"/>
    </w:pPr>
    <w:rPr>
      <w:rFonts w:ascii="Arial" w:eastAsia="Calibri" w:hAnsi="Arial" w:cs="Arial"/>
      <w:iCs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4203"/>
    <w:rPr>
      <w:rFonts w:ascii="Arial" w:eastAsia="Calibri" w:hAnsi="Arial" w:cs="Arial"/>
      <w:iCs/>
      <w:color w:val="000000" w:themeColor="text1"/>
      <w:spacing w:val="15"/>
      <w:sz w:val="36"/>
      <w:szCs w:val="36"/>
    </w:rPr>
  </w:style>
  <w:style w:type="paragraph" w:styleId="Bibliography">
    <w:name w:val="Bibliography"/>
    <w:basedOn w:val="Normal"/>
    <w:next w:val="Normal"/>
    <w:uiPriority w:val="37"/>
    <w:unhideWhenUsed/>
    <w:rsid w:val="00C95807"/>
    <w:pPr>
      <w:spacing w:before="120" w:after="120" w:line="276" w:lineRule="auto"/>
    </w:pPr>
    <w:rPr>
      <w:rFonts w:ascii="Arial" w:hAnsi="Arial"/>
      <w:szCs w:val="24"/>
      <w:vertAlign w:val="superscript"/>
    </w:rPr>
  </w:style>
  <w:style w:type="paragraph" w:styleId="Caption">
    <w:name w:val="caption"/>
    <w:basedOn w:val="FootnoteText"/>
    <w:next w:val="Normal"/>
    <w:uiPriority w:val="35"/>
    <w:unhideWhenUsed/>
    <w:qFormat/>
    <w:rsid w:val="00305FC8"/>
    <w:pPr>
      <w:spacing w:after="40"/>
    </w:pPr>
    <w:rPr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746D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46D9"/>
  </w:style>
  <w:style w:type="character" w:styleId="PlaceholderText">
    <w:name w:val="Placeholder Text"/>
    <w:basedOn w:val="DefaultParagraphFont"/>
    <w:uiPriority w:val="99"/>
    <w:semiHidden/>
    <w:rsid w:val="001746D9"/>
    <w:rPr>
      <w:color w:val="808080"/>
    </w:rPr>
  </w:style>
  <w:style w:type="paragraph" w:styleId="TOCHeading">
    <w:name w:val="TOC Heading"/>
    <w:basedOn w:val="Heading1"/>
    <w:next w:val="Normal"/>
    <w:autoRedefine/>
    <w:uiPriority w:val="39"/>
    <w:unhideWhenUsed/>
    <w:rsid w:val="00A00CB1"/>
    <w:pPr>
      <w:keepNext/>
      <w:keepLines/>
      <w:spacing w:before="480"/>
      <w:outlineLvl w:val="9"/>
    </w:pPr>
    <w:rPr>
      <w:rFonts w:eastAsiaTheme="majorEastAsia" w:cstheme="majorBid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B3415"/>
    <w:pPr>
      <w:tabs>
        <w:tab w:val="right" w:leader="dot" w:pos="8630"/>
      </w:tabs>
      <w:spacing w:before="120" w:after="120" w:line="276" w:lineRule="auto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746D9"/>
    <w:pPr>
      <w:spacing w:before="120" w:after="120" w:line="276" w:lineRule="auto"/>
      <w:ind w:left="24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1746D9"/>
    <w:rPr>
      <w:color w:val="00A9E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746D9"/>
    <w:pPr>
      <w:spacing w:before="120" w:after="120" w:line="276" w:lineRule="auto"/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46D9"/>
    <w:pPr>
      <w:spacing w:before="120" w:after="120" w:line="276" w:lineRule="auto"/>
      <w:ind w:left="720"/>
    </w:pPr>
    <w:rPr>
      <w:rFonts w:ascii="Arial" w:hAnsi="Arial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46D9"/>
    <w:pPr>
      <w:spacing w:before="120" w:after="120" w:line="276" w:lineRule="auto"/>
      <w:ind w:left="960"/>
    </w:pPr>
    <w:rPr>
      <w:rFonts w:ascii="Arial" w:hAnsi="Arial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46D9"/>
    <w:pPr>
      <w:spacing w:before="120" w:after="120" w:line="276" w:lineRule="auto"/>
      <w:ind w:left="1200"/>
    </w:pPr>
    <w:rPr>
      <w:rFonts w:ascii="Arial" w:hAnsi="Arial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46D9"/>
    <w:pPr>
      <w:spacing w:before="120" w:after="120" w:line="276" w:lineRule="auto"/>
      <w:ind w:left="1440"/>
    </w:pPr>
    <w:rPr>
      <w:rFonts w:ascii="Arial" w:hAnsi="Arial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46D9"/>
    <w:pPr>
      <w:spacing w:before="120" w:after="120" w:line="276" w:lineRule="auto"/>
      <w:ind w:left="1680"/>
    </w:pPr>
    <w:rPr>
      <w:rFonts w:ascii="Arial" w:hAnsi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46D9"/>
    <w:pPr>
      <w:spacing w:before="120" w:after="120" w:line="276" w:lineRule="auto"/>
      <w:ind w:left="1920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C5562"/>
    <w:pPr>
      <w:spacing w:before="40" w:after="120" w:line="276" w:lineRule="auto"/>
    </w:pPr>
    <w:rPr>
      <w:rFonts w:ascii="Arial" w:eastAsiaTheme="minorEastAsia" w:hAnsi="Arial"/>
      <w:color w:val="00A4E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562"/>
    <w:rPr>
      <w:rFonts w:ascii="Arial" w:hAnsi="Arial"/>
      <w:color w:val="00A4E4"/>
      <w:sz w:val="22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46D9"/>
    <w:rPr>
      <w:vertAlign w:val="superscript"/>
    </w:rPr>
  </w:style>
  <w:style w:type="paragraph" w:styleId="NoSpacing">
    <w:name w:val="No Spacing"/>
    <w:link w:val="NoSpacingChar"/>
    <w:autoRedefine/>
    <w:uiPriority w:val="1"/>
    <w:rsid w:val="00A24203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2420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A7C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01"/>
    <w:pPr>
      <w:spacing w:before="120" w:after="120" w:line="276" w:lineRule="auto"/>
    </w:pPr>
    <w:rPr>
      <w:rFonts w:ascii="Arial" w:eastAsiaTheme="minorEastAsia" w:hAnsi="Arial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01"/>
    <w:rPr>
      <w:rFonts w:ascii="Arial" w:hAnsi="Arial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rsid w:val="00A24203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FC5562"/>
    <w:pPr>
      <w:spacing w:before="100" w:beforeAutospacing="1" w:after="100" w:afterAutospacing="1" w:line="276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Header-LeftPage">
    <w:name w:val="Header - Left Page"/>
    <w:basedOn w:val="Header"/>
    <w:autoRedefine/>
    <w:rsid w:val="00FC5562"/>
    <w:pPr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494504"/>
    <w:rPr>
      <w:rFonts w:ascii="Arial" w:eastAsiaTheme="majorEastAsia" w:hAnsi="Arial" w:cstheme="majorBidi"/>
      <w:color w:val="00B0F0"/>
      <w:sz w:val="22"/>
    </w:rPr>
  </w:style>
  <w:style w:type="character" w:customStyle="1" w:styleId="Heading5Char">
    <w:name w:val="Heading 5 Char"/>
    <w:aliases w:val="Heading Four Char"/>
    <w:basedOn w:val="DefaultParagraphFont"/>
    <w:link w:val="Heading5"/>
    <w:uiPriority w:val="9"/>
    <w:rsid w:val="00A24203"/>
    <w:rPr>
      <w:rFonts w:asciiTheme="majorHAnsi" w:eastAsiaTheme="majorEastAsia" w:hAnsiTheme="majorHAnsi" w:cstheme="majorBidi"/>
      <w:color w:val="84BD00" w:themeColor="accent3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24203"/>
    <w:rPr>
      <w:rFonts w:ascii="Arial" w:eastAsiaTheme="majorEastAsia" w:hAnsi="Arial" w:cstheme="majorBidi"/>
      <w:color w:val="00B0F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24203"/>
    <w:rPr>
      <w:rFonts w:ascii="Arial" w:eastAsiaTheme="majorEastAsia" w:hAnsi="Arial" w:cstheme="majorBidi"/>
      <w:i/>
      <w:iCs/>
      <w:color w:val="00A9E0" w:themeColor="accent2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24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24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A24203"/>
    <w:pPr>
      <w:framePr w:wrap="notBeside" w:vAnchor="text" w:hAnchor="text" w:y="1"/>
      <w:pBdr>
        <w:top w:val="single" w:sz="4" w:space="9" w:color="00A9E0" w:themeColor="accent2"/>
        <w:bottom w:val="single" w:sz="4" w:space="9" w:color="00A9E0" w:themeColor="accent2"/>
      </w:pBdr>
      <w:spacing w:before="360" w:after="360" w:line="276" w:lineRule="auto"/>
      <w:ind w:left="864" w:right="864"/>
      <w:jc w:val="center"/>
    </w:pPr>
    <w:rPr>
      <w:rFonts w:ascii="Arial" w:eastAsiaTheme="minorEastAsia" w:hAnsi="Arial"/>
      <w:i/>
      <w:iCs/>
      <w:color w:val="00B0F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203"/>
    <w:rPr>
      <w:rFonts w:ascii="Arial" w:hAnsi="Arial"/>
      <w:i/>
      <w:iCs/>
      <w:color w:val="00B0F0"/>
      <w:sz w:val="22"/>
    </w:rPr>
  </w:style>
  <w:style w:type="character" w:styleId="IntenseEmphasis">
    <w:name w:val="Intense Emphasis"/>
    <w:basedOn w:val="DefaultParagraphFont"/>
    <w:uiPriority w:val="21"/>
    <w:rsid w:val="00A24203"/>
    <w:rPr>
      <w:rFonts w:ascii="Arial" w:hAnsi="Arial"/>
      <w:i/>
      <w:iCs/>
      <w:color w:val="00A9E0" w:themeColor="accent2"/>
    </w:rPr>
  </w:style>
  <w:style w:type="character" w:styleId="IntenseReference">
    <w:name w:val="Intense Reference"/>
    <w:basedOn w:val="DefaultParagraphFont"/>
    <w:uiPriority w:val="32"/>
    <w:rsid w:val="00A24203"/>
    <w:rPr>
      <w:rFonts w:ascii="Arial" w:hAnsi="Arial"/>
      <w:b/>
      <w:bCs/>
      <w:smallCaps/>
      <w:color w:val="00A9E0" w:themeColor="accent2"/>
      <w:spacing w:val="5"/>
    </w:rPr>
  </w:style>
  <w:style w:type="paragraph" w:customStyle="1" w:styleId="SectionHeader">
    <w:name w:val="Section Header"/>
    <w:basedOn w:val="Normal"/>
    <w:link w:val="SectionHeaderChar"/>
    <w:autoRedefine/>
    <w:qFormat/>
    <w:rsid w:val="00CD32AF"/>
    <w:pPr>
      <w:spacing w:before="240" w:after="120" w:line="276" w:lineRule="auto"/>
    </w:pPr>
    <w:rPr>
      <w:rFonts w:ascii="Arial" w:eastAsiaTheme="minorEastAsia" w:hAnsi="Arial"/>
      <w:bCs/>
      <w:color w:val="84BD00" w:themeColor="accent3"/>
      <w:sz w:val="40"/>
      <w:szCs w:val="40"/>
    </w:rPr>
  </w:style>
  <w:style w:type="character" w:customStyle="1" w:styleId="SectionHeaderChar">
    <w:name w:val="Section Header Char"/>
    <w:basedOn w:val="DefaultParagraphFont"/>
    <w:link w:val="SectionHeader"/>
    <w:rsid w:val="00CD32AF"/>
    <w:rPr>
      <w:rFonts w:ascii="Arial" w:hAnsi="Arial"/>
      <w:bCs/>
      <w:color w:val="84BD00" w:themeColor="accent3"/>
      <w:sz w:val="40"/>
      <w:szCs w:val="40"/>
    </w:rPr>
  </w:style>
  <w:style w:type="paragraph" w:customStyle="1" w:styleId="CoverHeading1">
    <w:name w:val="Cover Heading 1"/>
    <w:basedOn w:val="Title"/>
    <w:link w:val="CoverHeading1Char"/>
    <w:autoRedefine/>
    <w:qFormat/>
    <w:rsid w:val="00072AAC"/>
    <w:pPr>
      <w:ind w:left="0"/>
    </w:pPr>
  </w:style>
  <w:style w:type="character" w:customStyle="1" w:styleId="CoverHeading1Char">
    <w:name w:val="Cover Heading 1 Char"/>
    <w:basedOn w:val="TitleChar"/>
    <w:link w:val="CoverHeading1"/>
    <w:rsid w:val="00072AAC"/>
    <w:rPr>
      <w:rFonts w:ascii="Arial" w:eastAsiaTheme="majorEastAsia" w:hAnsi="Arial" w:cs="Arial"/>
      <w:bCs/>
      <w:color w:val="00A9E0" w:themeColor="accent2"/>
      <w:spacing w:val="-10"/>
      <w:kern w:val="28"/>
      <w:sz w:val="48"/>
      <w:szCs w:val="48"/>
    </w:rPr>
  </w:style>
  <w:style w:type="paragraph" w:customStyle="1" w:styleId="CoverHeading2">
    <w:name w:val="Cover Heading 2"/>
    <w:basedOn w:val="Heading1"/>
    <w:link w:val="CoverHeading2Char"/>
    <w:qFormat/>
    <w:rsid w:val="00A24203"/>
  </w:style>
  <w:style w:type="character" w:customStyle="1" w:styleId="CoverHeading2Char">
    <w:name w:val="Cover Heading 2 Char"/>
    <w:basedOn w:val="Heading1Char"/>
    <w:link w:val="CoverHeading2"/>
    <w:rsid w:val="00A24203"/>
    <w:rPr>
      <w:rFonts w:ascii="Arial" w:hAnsi="Arial"/>
      <w:b/>
      <w:color w:val="003865" w:themeColor="text2"/>
      <w:sz w:val="28"/>
      <w:szCs w:val="28"/>
    </w:rPr>
  </w:style>
  <w:style w:type="paragraph" w:customStyle="1" w:styleId="PubDate">
    <w:name w:val="Pub Date"/>
    <w:basedOn w:val="CoverHeading2"/>
    <w:link w:val="PubDateChar"/>
    <w:qFormat/>
    <w:rsid w:val="00A24203"/>
    <w:pPr>
      <w:jc w:val="right"/>
    </w:pPr>
    <w:rPr>
      <w:b w:val="0"/>
    </w:rPr>
  </w:style>
  <w:style w:type="character" w:customStyle="1" w:styleId="PubDateChar">
    <w:name w:val="Pub Date Char"/>
    <w:basedOn w:val="CoverHeading2Char"/>
    <w:link w:val="PubDate"/>
    <w:rsid w:val="00A24203"/>
    <w:rPr>
      <w:rFonts w:ascii="Arial" w:hAnsi="Arial"/>
      <w:b w:val="0"/>
      <w:color w:val="003865" w:themeColor="text2"/>
      <w:sz w:val="28"/>
      <w:szCs w:val="28"/>
    </w:rPr>
  </w:style>
  <w:style w:type="paragraph" w:customStyle="1" w:styleId="Inlineemphasis">
    <w:name w:val="Inline emphasis"/>
    <w:basedOn w:val="Normal"/>
    <w:link w:val="InlineemphasisChar"/>
    <w:rsid w:val="00A24203"/>
    <w:rPr>
      <w:b/>
      <w:color w:val="003865" w:themeColor="text2"/>
    </w:rPr>
  </w:style>
  <w:style w:type="character" w:customStyle="1" w:styleId="InlineemphasisChar">
    <w:name w:val="Inline emphasis Char"/>
    <w:basedOn w:val="DefaultParagraphFont"/>
    <w:link w:val="Inlineemphasis"/>
    <w:rsid w:val="00A24203"/>
    <w:rPr>
      <w:rFonts w:ascii="Arial" w:hAnsi="Arial"/>
      <w:b/>
      <w:color w:val="003865" w:themeColor="text2"/>
      <w:sz w:val="22"/>
    </w:rPr>
  </w:style>
  <w:style w:type="paragraph" w:customStyle="1" w:styleId="Footnote">
    <w:name w:val="Footnote"/>
    <w:basedOn w:val="FootnoteText"/>
    <w:link w:val="FootnoteChar"/>
    <w:qFormat/>
    <w:rsid w:val="00A24203"/>
    <w:rPr>
      <w:color w:val="003865" w:themeColor="text2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A24203"/>
    <w:rPr>
      <w:rFonts w:ascii="Arial" w:hAnsi="Arial"/>
      <w:color w:val="003865" w:themeColor="text2"/>
      <w:sz w:val="18"/>
      <w:szCs w:val="18"/>
    </w:rPr>
  </w:style>
  <w:style w:type="paragraph" w:customStyle="1" w:styleId="FigureTitle">
    <w:name w:val="Figure Title"/>
    <w:basedOn w:val="Heading1"/>
    <w:link w:val="FigureTitleChar"/>
    <w:autoRedefine/>
    <w:qFormat/>
    <w:rsid w:val="00813030"/>
    <w:rPr>
      <w:rFonts w:cs="Arial"/>
      <w:sz w:val="22"/>
      <w:szCs w:val="20"/>
    </w:rPr>
  </w:style>
  <w:style w:type="character" w:customStyle="1" w:styleId="FigureTitleChar">
    <w:name w:val="Figure Title Char"/>
    <w:basedOn w:val="Heading1Char"/>
    <w:link w:val="FigureTitle"/>
    <w:rsid w:val="00813030"/>
    <w:rPr>
      <w:rFonts w:ascii="Arial" w:hAnsi="Arial" w:cs="Arial"/>
      <w:b/>
      <w:color w:val="003865" w:themeColor="text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rson\Downloads\Basic_Word_Template_no_logo.dotx" TargetMode="External"/></Relationships>
</file>

<file path=word/theme/theme1.xml><?xml version="1.0" encoding="utf-8"?>
<a:theme xmlns:a="http://schemas.openxmlformats.org/drawingml/2006/main" name="GPI Brand Theme 2018">
  <a:themeElements>
    <a:clrScheme name="GPI Brand Colors 2018">
      <a:dk1>
        <a:sysClr val="windowText" lastClr="000000"/>
      </a:dk1>
      <a:lt1>
        <a:sysClr val="window" lastClr="FFFFFF"/>
      </a:lt1>
      <a:dk2>
        <a:srgbClr val="003865"/>
      </a:dk2>
      <a:lt2>
        <a:srgbClr val="D5F5FF"/>
      </a:lt2>
      <a:accent1>
        <a:srgbClr val="FFC72C"/>
      </a:accent1>
      <a:accent2>
        <a:srgbClr val="00A9E0"/>
      </a:accent2>
      <a:accent3>
        <a:srgbClr val="84BD00"/>
      </a:accent3>
      <a:accent4>
        <a:srgbClr val="003865"/>
      </a:accent4>
      <a:accent5>
        <a:srgbClr val="FA4616"/>
      </a:accent5>
      <a:accent6>
        <a:srgbClr val="2E4200"/>
      </a:accent6>
      <a:hlink>
        <a:srgbClr val="00A9E0"/>
      </a:hlink>
      <a:folHlink>
        <a:srgbClr val="003865"/>
      </a:folHlink>
    </a:clrScheme>
    <a:fontScheme name="GPI Font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 Brand Theme 2018" id="{FF2940C0-BE3C-4B15-BE9E-A4423D82CDF6}" vid="{136AA660-E837-47A5-9BF7-3EDE72C38D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e0b55-203e-4120-8ec9-56200b9d0530" xsi:nil="true"/>
    <This_x0020_doc_x0020_is_x0020_a_x0020_PDF_x0020_that_x0027_s_x0020_been_x0020_CONVERTED_x0020_to_x0020_Word_x002e__x0020_If_x0020_you_x0020_have_x0020_any_x0020_issues_x002c__x0020_please_x0020_advise_x0020_Klara_x002e_ xmlns="deae0b55-203e-4120-8ec9-56200b9d05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Fab07</b:Tag>
    <b:SourceType>JournalArticle</b:SourceType>
    <b:Guid>{B9BCCA25-9C00-BE4E-B3CD-5E4400DAA84C}</b:Guid>
    <b:Title>Do Markets Reduce Costs? Assessing the Impact of Regulatory Restructuring on US Electric Generation Efficiency</b:Title>
    <b:Year>2007</b:Year>
    <b:Pages>1250-1277</b:Pages>
    <b:JournalName>The American Economic Review</b:JournalName>
    <b:Month>September</b:Month>
    <b:Author>
      <b:Author>
        <b:NameList>
          <b:Person>
            <b:Last>Fabrizio</b:Last>
            <b:Middle>R.</b:Middle>
            <b:First>Kira</b:First>
          </b:Person>
          <b:Person>
            <b:Last>Rose</b:Last>
            <b:Middle>L.</b:Middle>
            <b:First>Nancy</b:First>
          </b:Person>
          <b:Person>
            <b:Last>Wolfram</b:Last>
            <b:Middle>D.</b:Middle>
            <b:First>Catherine</b:First>
          </b:Person>
        </b:NameList>
      </b:Author>
    </b:Author>
    <b:RefOrder>1</b:RefOrder>
  </b:Source>
  <b:Source>
    <b:Tag>Cha</b:Tag>
    <b:SourceType>JournalArticle</b:SourceType>
    <b:Guid>{578B8DE1-06F4-A843-A72E-1FE9F4AC47C6}</b:Guid>
    <b:Title>Chan, H. Ron and Fell, Harrison G. and Lange, Ian and Li, Shanjun, Efficiency and Environmental Impacts of Electricity Restructuring on Coal-Fired Power Plants (February 23, 2013). Available at SSRN: https://ssrn.com/abstract=2223408 </b:Title>
    <b:RefOrder>2</b:RefOrder>
  </b:Source>
  <b:Source>
    <b:Tag>Ame16</b:Tag>
    <b:SourceType>Report</b:SourceType>
    <b:Guid>{3D016AD5-43C9-7F4D-ADFB-4DE8B1FC13E5}</b:Guid>
    <b:Title>U.S. Wind Industry Third Quarter 2016 Market Report</b:Title>
    <b:Publisher>AWEA Data Services</b:Publisher>
    <b:Year>2016</b:Year>
    <b:Author>
      <b:Author>
        <b:Corporate>American Wind Energy Association</b:Corporate>
      </b:Author>
    </b:Author>
    <b:RefOrder>3</b:RefOrder>
  </b:Source>
  <b:Source>
    <b:Tag>Kir08</b:Tag>
    <b:SourceType>Report</b:SourceType>
    <b:Guid>{81291FE8-B2AD-824A-87CB-7C13485623E0}</b:Guid>
    <b:Title>Facilitating Wind Development: The Importance of Electric Industry Structure</b:Title>
    <b:Publisher>National Renewable Energy Laboratory</b:Publisher>
    <b:Year> May 2008</b:Year>
    <b:Author>
      <b:Author>
        <b:NameList>
          <b:Person>
            <b:Last>Kirby</b:Last>
            <b:First>B.</b:First>
          </b:Person>
          <b:Person>
            <b:Last>Milligan</b:Last>
            <b:First>M.</b:First>
          </b:Person>
        </b:NameList>
      </b:Author>
    </b:Author>
    <b:RefOrder>4</b:RefOrder>
  </b:Source>
  <b:Source>
    <b:Tag>Spe07</b:Tag>
    <b:SourceType>Report</b:SourceType>
    <b:Guid>{F5B7A192-69B8-814A-B3C4-1E18D99C235A}</b:Guid>
    <b:Title>Do RTOs Promote Renewables? A Study of State-Level Data over Time</b:Title>
    <b:Institution>Carnegie Mellon University Electricity Industry Center</b:Institution>
    <b:Year>December, 2007</b:Year>
    <b:Author>
      <b:Author>
        <b:NameList>
          <b:Person>
            <b:Last>Spees</b:Last>
            <b:First>Kathleen</b:First>
          </b:Person>
          <b:Person>
            <b:Last>Lave</b:Last>
            <b:First>Lester</b:First>
          </b:Person>
        </b:NameList>
      </b:Author>
    </b:Author>
    <b:RefOrder>5</b:RefOrder>
  </b:Source>
  <b:Source>
    <b:Tag>Pre06</b:Tag>
    <b:SourceType>Report</b:SourceType>
    <b:Guid>{97692522-9DE4-A14A-B164-1B2A986B30CC}</b:Guid>
    <b:Author>
      <b:Author>
        <b:Corporate>Minnesota Public Utilities Commission</b:Corporate>
      </b:Author>
    </b:Author>
    <b:Title>Final Report - 2006 Minnesota Wind Integration Study</b:Title>
    <b:Institution>Prepared by EnerNex Corporation in collaboraiton with the Midwest Independent System Operator</b:Institution>
    <b:Year>November, 2006</b:Year>
    <b:RefOrder>6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AB86A27D5F42A346487301B5F6C1" ma:contentTypeVersion="24" ma:contentTypeDescription="Create a new document." ma:contentTypeScope="" ma:versionID="214e6a95520bc308bd582855ceeb9d6c">
  <xsd:schema xmlns:xsd="http://www.w3.org/2001/XMLSchema" xmlns:xs="http://www.w3.org/2001/XMLSchema" xmlns:p="http://schemas.microsoft.com/office/2006/metadata/properties" xmlns:ns2="f5807569-94f0-41d0-a3d7-00e33efdd08f" xmlns:ns3="deae0b55-203e-4120-8ec9-56200b9d0530" targetNamespace="http://schemas.microsoft.com/office/2006/metadata/properties" ma:root="true" ma:fieldsID="70e8b9f49dad6637c3ff5d030652cc81" ns2:_="" ns3:_="">
    <xsd:import namespace="f5807569-94f0-41d0-a3d7-00e33efdd08f"/>
    <xsd:import namespace="deae0b55-203e-4120-8ec9-56200b9d05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This_x0020_doc_x0020_is_x0020_a_x0020_PDF_x0020_that_x0027_s_x0020_been_x0020_CONVERTED_x0020_to_x0020_Word_x002e__x0020_If_x0020_you_x0020_have_x0020_any_x0020_issues_x002c__x0020_please_x0020_advise_x0020_Klara_x002e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7569-94f0-41d0-a3d7-00e33ef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0b55-203e-4120-8ec9-56200b9d0530" elementFormDefault="qualified">
    <xsd:import namespace="http://schemas.microsoft.com/office/2006/documentManagement/types"/>
    <xsd:import namespace="http://schemas.microsoft.com/office/infopath/2007/PartnerControls"/>
    <xsd:element name="This_x0020_doc_x0020_is_x0020_a_x0020_PDF_x0020_that_x0027_s_x0020_been_x0020_CONVERTED_x0020_to_x0020_Word_x002e__x0020_If_x0020_you_x0020_have_x0020_any_x0020_issues_x002c__x0020_please_x0020_advise_x0020_Klara_x002e_" ma:index="13" nillable="true" ma:displayName=".." ma:internalName="This_x0020_doc_x0020_is_x0020_a_x0020_PDF_x0020_that_x0027_s_x0020_been_x0020_CONVERTED_x0020_to_x0020_Word_x002e__x0020_If_x0020_you_x0020_have_x0020_any_x0020_issues_x002c__x0020_please_x0020_advise_x0020_Klara_x002e_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62EA5-A265-4978-B739-7B7DA6646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1FF8D-6078-4D30-9123-D0989934F576}">
  <ds:schemaRefs>
    <ds:schemaRef ds:uri="http://purl.org/dc/terms/"/>
    <ds:schemaRef ds:uri="deae0b55-203e-4120-8ec9-56200b9d053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5807569-94f0-41d0-a3d7-00e33efdd08f"/>
  </ds:schemaRefs>
</ds:datastoreItem>
</file>

<file path=customXml/itemProps3.xml><?xml version="1.0" encoding="utf-8"?>
<ds:datastoreItem xmlns:ds="http://schemas.openxmlformats.org/officeDocument/2006/customXml" ds:itemID="{1341EA79-5C8B-4741-BB71-77990F09D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F9548-70D5-4ED4-8409-7CD669DB7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07569-94f0-41d0-a3d7-00e33efdd08f"/>
    <ds:schemaRef ds:uri="deae0b55-203e-4120-8ec9-56200b9d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Basic_Word_Template_no_logo</Template>
  <TotalTime>173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Pierson</dc:creator>
  <cp:keywords/>
  <dc:description/>
  <cp:lastModifiedBy>Emma Pierson</cp:lastModifiedBy>
  <cp:revision>8</cp:revision>
  <cp:lastPrinted>2017-01-19T17:30:00Z</cp:lastPrinted>
  <dcterms:created xsi:type="dcterms:W3CDTF">2021-01-12T22:07:00Z</dcterms:created>
  <dcterms:modified xsi:type="dcterms:W3CDTF">2021-01-13T18:07:00Z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0x01010088C3AB86A27D5F42A346487301B5F6C1</vt:lpwstr>
  </property>
</Properties>
</file>